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E0" w:rsidRPr="009879DC" w:rsidRDefault="00E72931" w:rsidP="009879DC">
      <w:pPr>
        <w:spacing w:after="0" w:line="240" w:lineRule="auto"/>
        <w:contextualSpacing/>
        <w:rPr>
          <w:sz w:val="24"/>
          <w:szCs w:val="24"/>
          <w:rtl/>
          <w:lang w:bidi="ar-EG"/>
        </w:rPr>
      </w:pPr>
    </w:p>
    <w:p w:rsidR="00AB2FE0" w:rsidRPr="009879DC" w:rsidRDefault="001826E7" w:rsidP="009879DC">
      <w:pPr>
        <w:spacing w:after="0" w:line="240" w:lineRule="auto"/>
        <w:contextualSpacing/>
        <w:rPr>
          <w:bCs/>
          <w:sz w:val="24"/>
          <w:szCs w:val="24"/>
          <w:rtl/>
        </w:rPr>
      </w:pPr>
      <w:r w:rsidRPr="009879DC">
        <w:rPr>
          <w:bCs/>
          <w:sz w:val="24"/>
          <w:szCs w:val="24"/>
          <w:rtl/>
        </w:rPr>
        <w:t xml:space="preserve">العمل الجماعي </w:t>
      </w:r>
    </w:p>
    <w:p w:rsidR="00AB2FE0" w:rsidRPr="009879DC" w:rsidRDefault="00E72931" w:rsidP="009879DC">
      <w:pPr>
        <w:spacing w:after="0" w:line="240" w:lineRule="auto"/>
        <w:contextualSpacing/>
        <w:rPr>
          <w:b/>
          <w:sz w:val="24"/>
          <w:szCs w:val="24"/>
          <w:rtl/>
        </w:rPr>
      </w:pPr>
    </w:p>
    <w:p w:rsidR="00A93254" w:rsidRPr="009879DC" w:rsidRDefault="001826E7" w:rsidP="00A6653B">
      <w:pPr>
        <w:pStyle w:val="ListParagraph"/>
        <w:numPr>
          <w:ilvl w:val="0"/>
          <w:numId w:val="1"/>
        </w:numPr>
        <w:autoSpaceDE w:val="0"/>
        <w:autoSpaceDN w:val="0"/>
        <w:adjustRightInd w:val="0"/>
        <w:spacing w:after="0" w:line="240" w:lineRule="auto"/>
        <w:rPr>
          <w:sz w:val="24"/>
          <w:szCs w:val="24"/>
          <w:rtl/>
        </w:rPr>
      </w:pPr>
      <w:r w:rsidRPr="009879DC">
        <w:rPr>
          <w:sz w:val="24"/>
          <w:szCs w:val="24"/>
          <w:rtl/>
        </w:rPr>
        <w:t xml:space="preserve">ما الأسئلة التي تحتاجون لطرحها على أعضاء المجتمع </w:t>
      </w:r>
      <w:r w:rsidR="00A6653B">
        <w:rPr>
          <w:rFonts w:hint="cs"/>
          <w:sz w:val="24"/>
          <w:szCs w:val="24"/>
          <w:rtl/>
        </w:rPr>
        <w:t>المحلي/</w:t>
      </w:r>
      <w:r w:rsidRPr="009879DC">
        <w:rPr>
          <w:sz w:val="24"/>
          <w:szCs w:val="24"/>
          <w:rtl/>
        </w:rPr>
        <w:t>الحكومة</w:t>
      </w:r>
      <w:r w:rsidR="00A6653B">
        <w:rPr>
          <w:sz w:val="24"/>
          <w:szCs w:val="24"/>
          <w:rtl/>
        </w:rPr>
        <w:t>/</w:t>
      </w:r>
      <w:r w:rsidRPr="009879DC">
        <w:rPr>
          <w:sz w:val="24"/>
          <w:szCs w:val="24"/>
          <w:rtl/>
        </w:rPr>
        <w:t>وزارة الشؤون الجنسانية</w:t>
      </w:r>
      <w:r w:rsidR="00A6653B">
        <w:rPr>
          <w:sz w:val="24"/>
          <w:szCs w:val="24"/>
          <w:rtl/>
        </w:rPr>
        <w:t>/</w:t>
      </w:r>
      <w:r w:rsidRPr="009879DC">
        <w:rPr>
          <w:sz w:val="24"/>
          <w:szCs w:val="24"/>
          <w:rtl/>
        </w:rPr>
        <w:t>منسّق فريق العمل المعني بحماية الطفل المن</w:t>
      </w:r>
      <w:r w:rsidR="00A6653B">
        <w:rPr>
          <w:rFonts w:hint="cs"/>
          <w:sz w:val="24"/>
          <w:szCs w:val="24"/>
          <w:rtl/>
        </w:rPr>
        <w:t>ت</w:t>
      </w:r>
      <w:r w:rsidRPr="009879DC">
        <w:rPr>
          <w:sz w:val="24"/>
          <w:szCs w:val="24"/>
          <w:rtl/>
        </w:rPr>
        <w:t xml:space="preserve">دب </w:t>
      </w:r>
      <w:r w:rsidR="00A6653B">
        <w:rPr>
          <w:rFonts w:hint="cs"/>
          <w:sz w:val="24"/>
          <w:szCs w:val="24"/>
          <w:rtl/>
        </w:rPr>
        <w:t>م</w:t>
      </w:r>
      <w:r w:rsidRPr="009879DC">
        <w:rPr>
          <w:sz w:val="24"/>
          <w:szCs w:val="24"/>
          <w:rtl/>
        </w:rPr>
        <w:t>ن منظمة اليونيسيف (بناءً على من تم تعيينه) للحصول على المعلومات التي تحتاجها لتقييم نوع الاستجابة المناسبة. لديكم 20 دقيقة لتحديد الأسئلة الخاصة بكم.</w:t>
      </w:r>
    </w:p>
    <w:p w:rsidR="00AB2FE0" w:rsidRPr="009879DC" w:rsidRDefault="001826E7" w:rsidP="009879DC">
      <w:pPr>
        <w:pStyle w:val="ListParagraph"/>
        <w:autoSpaceDE w:val="0"/>
        <w:autoSpaceDN w:val="0"/>
        <w:adjustRightInd w:val="0"/>
        <w:spacing w:after="0" w:line="240" w:lineRule="auto"/>
        <w:rPr>
          <w:sz w:val="24"/>
          <w:szCs w:val="24"/>
          <w:rtl/>
        </w:rPr>
      </w:pPr>
      <w:r w:rsidRPr="009879DC">
        <w:rPr>
          <w:sz w:val="24"/>
          <w:szCs w:val="24"/>
          <w:rtl/>
        </w:rPr>
        <w:t xml:space="preserve"> </w:t>
      </w:r>
    </w:p>
    <w:p w:rsidR="00AB2FE0" w:rsidRPr="009879DC" w:rsidRDefault="001826E7" w:rsidP="00A6653B">
      <w:pPr>
        <w:pStyle w:val="ListParagraph"/>
        <w:numPr>
          <w:ilvl w:val="0"/>
          <w:numId w:val="1"/>
        </w:numPr>
        <w:autoSpaceDE w:val="0"/>
        <w:autoSpaceDN w:val="0"/>
        <w:adjustRightInd w:val="0"/>
        <w:spacing w:after="0" w:line="240" w:lineRule="auto"/>
        <w:rPr>
          <w:sz w:val="24"/>
          <w:szCs w:val="24"/>
          <w:rtl/>
        </w:rPr>
      </w:pPr>
      <w:r w:rsidRPr="009879DC">
        <w:rPr>
          <w:sz w:val="24"/>
          <w:szCs w:val="24"/>
          <w:rtl/>
        </w:rPr>
        <w:t>قوموا باختيار شخص لعمل مقابلة مع أعضاء المجتمع</w:t>
      </w:r>
      <w:r w:rsidR="00A6653B">
        <w:rPr>
          <w:sz w:val="24"/>
          <w:szCs w:val="24"/>
          <w:rtl/>
        </w:rPr>
        <w:t>/</w:t>
      </w:r>
      <w:r w:rsidRPr="009879DC">
        <w:rPr>
          <w:sz w:val="24"/>
          <w:szCs w:val="24"/>
          <w:rtl/>
        </w:rPr>
        <w:t>الحكومة</w:t>
      </w:r>
      <w:r w:rsidR="00A6653B">
        <w:rPr>
          <w:sz w:val="24"/>
          <w:szCs w:val="24"/>
          <w:rtl/>
        </w:rPr>
        <w:t>/</w:t>
      </w:r>
      <w:r w:rsidRPr="009879DC">
        <w:rPr>
          <w:sz w:val="24"/>
          <w:szCs w:val="24"/>
          <w:rtl/>
        </w:rPr>
        <w:t>وزارة الشؤون الجنسانية</w:t>
      </w:r>
      <w:r w:rsidR="00A6653B">
        <w:rPr>
          <w:sz w:val="24"/>
          <w:szCs w:val="24"/>
          <w:rtl/>
        </w:rPr>
        <w:t>/</w:t>
      </w:r>
      <w:r w:rsidRPr="009879DC">
        <w:rPr>
          <w:sz w:val="24"/>
          <w:szCs w:val="24"/>
          <w:rtl/>
        </w:rPr>
        <w:t xml:space="preserve">منسّق فريق العمل المعني بحماية الطفل </w:t>
      </w:r>
      <w:r w:rsidR="00A6653B">
        <w:rPr>
          <w:rFonts w:hint="cs"/>
          <w:sz w:val="24"/>
          <w:szCs w:val="24"/>
          <w:rtl/>
        </w:rPr>
        <w:t>المنتدب م</w:t>
      </w:r>
      <w:r w:rsidRPr="009879DC">
        <w:rPr>
          <w:sz w:val="24"/>
          <w:szCs w:val="24"/>
          <w:rtl/>
        </w:rPr>
        <w:t>ن منظمة اليونيسيف. سيكون لديكم من 5 إلى 10 دقائق للقيام بذلك. ستعتمد جودة الإجابات التي تحصلون عليها والوقت المسموح لكم على جودة الأسئلة. ين</w:t>
      </w:r>
      <w:bookmarkStart w:id="0" w:name="_GoBack"/>
      <w:bookmarkEnd w:id="0"/>
      <w:r w:rsidRPr="009879DC">
        <w:rPr>
          <w:sz w:val="24"/>
          <w:szCs w:val="24"/>
          <w:rtl/>
        </w:rPr>
        <w:t xml:space="preserve">بغي عليكم الاستماع لأسئلة المجموعات الأخرى للحصول على ما تحتاجونه من معلومات. </w:t>
      </w:r>
    </w:p>
    <w:p w:rsidR="00AB2FE0" w:rsidRPr="009879DC" w:rsidRDefault="00A6653B" w:rsidP="009879DC">
      <w:pPr>
        <w:pStyle w:val="ListParagraph"/>
        <w:numPr>
          <w:ilvl w:val="0"/>
          <w:numId w:val="1"/>
        </w:numPr>
        <w:autoSpaceDE w:val="0"/>
        <w:autoSpaceDN w:val="0"/>
        <w:adjustRightInd w:val="0"/>
        <w:spacing w:after="0" w:line="240" w:lineRule="auto"/>
        <w:rPr>
          <w:sz w:val="24"/>
          <w:szCs w:val="24"/>
          <w:rtl/>
        </w:rPr>
      </w:pPr>
      <w:r>
        <w:rPr>
          <w:rFonts w:hint="cs"/>
          <w:sz w:val="24"/>
          <w:szCs w:val="24"/>
          <w:rtl/>
        </w:rPr>
        <w:t>بعد ذلك، س</w:t>
      </w:r>
      <w:r w:rsidR="001826E7" w:rsidRPr="009879DC">
        <w:rPr>
          <w:sz w:val="24"/>
          <w:szCs w:val="24"/>
          <w:rtl/>
        </w:rPr>
        <w:t xml:space="preserve">تجتمعون مجددًا لاستخدام ما جمعتموه من معلومات لاتخاذ القرار، ووضع المبررات لنوع البرنامج الذي تعتقدون أنه ينبغي تصميمه. بعدها، سيتعين عليكم طرح قراراتكم على المجموعة بصورة وافية مرة أخرى. </w:t>
      </w:r>
    </w:p>
    <w:p w:rsidR="00AB2FE0" w:rsidRPr="009879DC" w:rsidRDefault="00E72931" w:rsidP="009879DC">
      <w:pPr>
        <w:autoSpaceDE w:val="0"/>
        <w:autoSpaceDN w:val="0"/>
        <w:adjustRightInd w:val="0"/>
        <w:spacing w:after="0" w:line="240" w:lineRule="auto"/>
        <w:contextualSpacing/>
        <w:rPr>
          <w:sz w:val="24"/>
          <w:szCs w:val="24"/>
          <w:rtl/>
        </w:rPr>
      </w:pPr>
    </w:p>
    <w:p w:rsidR="00F56C65" w:rsidRPr="009879DC" w:rsidRDefault="00E72931" w:rsidP="009879DC">
      <w:pPr>
        <w:autoSpaceDE w:val="0"/>
        <w:autoSpaceDN w:val="0"/>
        <w:adjustRightInd w:val="0"/>
        <w:spacing w:after="0" w:line="240" w:lineRule="auto"/>
        <w:contextualSpacing/>
        <w:rPr>
          <w:b/>
          <w:color w:val="0070C0"/>
          <w:sz w:val="24"/>
          <w:szCs w:val="24"/>
          <w:rtl/>
        </w:rPr>
      </w:pPr>
    </w:p>
    <w:p w:rsidR="00AB2FE0" w:rsidRPr="009879DC" w:rsidRDefault="001826E7" w:rsidP="009879DC">
      <w:pPr>
        <w:autoSpaceDE w:val="0"/>
        <w:autoSpaceDN w:val="0"/>
        <w:adjustRightInd w:val="0"/>
        <w:spacing w:after="0" w:line="240" w:lineRule="auto"/>
        <w:contextualSpacing/>
        <w:rPr>
          <w:bCs/>
          <w:sz w:val="24"/>
          <w:szCs w:val="24"/>
          <w:rtl/>
        </w:rPr>
      </w:pPr>
      <w:r w:rsidRPr="009879DC">
        <w:rPr>
          <w:bCs/>
          <w:sz w:val="24"/>
          <w:szCs w:val="24"/>
          <w:rtl/>
        </w:rPr>
        <w:t>دراسة الحالة الخاصة بهايتي - معلومات أساسية</w:t>
      </w:r>
    </w:p>
    <w:p w:rsidR="004F1671" w:rsidRPr="009879DC" w:rsidRDefault="001826E7" w:rsidP="00A6653B">
      <w:pPr>
        <w:autoSpaceDE w:val="0"/>
        <w:autoSpaceDN w:val="0"/>
        <w:adjustRightInd w:val="0"/>
        <w:spacing w:after="0" w:line="240" w:lineRule="auto"/>
        <w:contextualSpacing/>
        <w:rPr>
          <w:sz w:val="24"/>
          <w:szCs w:val="24"/>
          <w:rtl/>
        </w:rPr>
      </w:pPr>
      <w:r w:rsidRPr="009879DC">
        <w:rPr>
          <w:sz w:val="24"/>
          <w:szCs w:val="24"/>
          <w:rtl/>
        </w:rPr>
        <w:t xml:space="preserve">أنت مختص في حماية </w:t>
      </w:r>
      <w:r w:rsidR="00A6653B">
        <w:rPr>
          <w:rFonts w:hint="cs"/>
          <w:sz w:val="24"/>
          <w:szCs w:val="24"/>
          <w:rtl/>
        </w:rPr>
        <w:t>الأطفال و</w:t>
      </w:r>
      <w:r w:rsidRPr="009879DC">
        <w:rPr>
          <w:sz w:val="24"/>
          <w:szCs w:val="24"/>
          <w:rtl/>
        </w:rPr>
        <w:t xml:space="preserve">تعمل في وكالة </w:t>
      </w:r>
      <w:r w:rsidR="00A6653B">
        <w:rPr>
          <w:rFonts w:hint="cs"/>
          <w:sz w:val="24"/>
          <w:szCs w:val="24"/>
          <w:rtl/>
        </w:rPr>
        <w:t>"</w:t>
      </w:r>
      <w:r w:rsidRPr="009879DC">
        <w:rPr>
          <w:sz w:val="24"/>
          <w:szCs w:val="24"/>
          <w:rtl/>
        </w:rPr>
        <w:t>أنقذوا أطفال العالم</w:t>
      </w:r>
      <w:r w:rsidR="00A6653B">
        <w:rPr>
          <w:rFonts w:hint="cs"/>
          <w:sz w:val="24"/>
          <w:szCs w:val="24"/>
          <w:rtl/>
        </w:rPr>
        <w:t>"،</w:t>
      </w:r>
      <w:r w:rsidRPr="009879DC">
        <w:rPr>
          <w:sz w:val="24"/>
          <w:szCs w:val="24"/>
          <w:rtl/>
        </w:rPr>
        <w:t xml:space="preserve"> وقد وصلت </w:t>
      </w:r>
      <w:r w:rsidR="00A6653B">
        <w:rPr>
          <w:rFonts w:hint="cs"/>
          <w:sz w:val="24"/>
          <w:szCs w:val="24"/>
          <w:rtl/>
        </w:rPr>
        <w:t xml:space="preserve">لتوك </w:t>
      </w:r>
      <w:r w:rsidRPr="009879DC">
        <w:rPr>
          <w:sz w:val="24"/>
          <w:szCs w:val="24"/>
          <w:rtl/>
        </w:rPr>
        <w:t xml:space="preserve">إلى هايتي بعد أسبوع واحد من زلزال قوي دمّر العاصمة بورت أو برانس وأثر على المدن المحيطة على نحوٍ كبير. لم تعمل وكالتك في هايتي من قبل، ولكن لديها خبرة واسعة في برامج الأطفال المنفصلين عن أسرهم وبرامج العنف القائم على النوع. </w:t>
      </w:r>
    </w:p>
    <w:p w:rsidR="00A93254" w:rsidRPr="009879DC" w:rsidRDefault="00E72931" w:rsidP="009879DC">
      <w:pPr>
        <w:autoSpaceDE w:val="0"/>
        <w:autoSpaceDN w:val="0"/>
        <w:adjustRightInd w:val="0"/>
        <w:spacing w:after="0" w:line="240" w:lineRule="auto"/>
        <w:contextualSpacing/>
        <w:rPr>
          <w:b/>
          <w:sz w:val="24"/>
          <w:szCs w:val="24"/>
          <w:rtl/>
        </w:rPr>
      </w:pPr>
    </w:p>
    <w:p w:rsidR="004F1671" w:rsidRPr="009879DC" w:rsidRDefault="001826E7" w:rsidP="00A6653B">
      <w:pPr>
        <w:spacing w:after="0" w:line="240" w:lineRule="auto"/>
        <w:contextualSpacing/>
        <w:jc w:val="both"/>
        <w:rPr>
          <w:sz w:val="24"/>
          <w:szCs w:val="24"/>
          <w:rtl/>
        </w:rPr>
      </w:pPr>
      <w:r w:rsidRPr="009879DC">
        <w:rPr>
          <w:sz w:val="24"/>
          <w:szCs w:val="24"/>
          <w:rtl/>
        </w:rPr>
        <w:t>في يوم 12 يناير، ضرب زلزال مدينة بورت أو برانس والمناطق المحيطة بها وأدى إلى قتل أكثر من 112,500 وإصابة 200,000 شخص، بالإضافة إلى تهجير ما يقارب مليون شخص وتأثُّر ثلاثة ملايين أخرى.</w:t>
      </w:r>
      <w:r w:rsidRPr="009879DC">
        <w:rPr>
          <w:rStyle w:val="FootnoteReference"/>
          <w:sz w:val="24"/>
          <w:szCs w:val="24"/>
          <w:rtl/>
        </w:rPr>
        <w:footnoteReference w:id="1"/>
      </w:r>
      <w:r>
        <w:rPr>
          <w:sz w:val="24"/>
          <w:szCs w:val="24"/>
          <w:rtl/>
        </w:rPr>
        <w:t xml:space="preserve"> </w:t>
      </w:r>
      <w:r w:rsidRPr="009879DC">
        <w:rPr>
          <w:sz w:val="24"/>
          <w:szCs w:val="24"/>
          <w:rtl/>
        </w:rPr>
        <w:t>تعرضت البينة التحتية للدمار وتضاءلت قدرة الحكومة بصورة كبيرة. أصبح مئات الآلاف من الأشخاص يعيشون في الشوارع أو في مخيمات بديلة مؤقتة في أنحاء العاصمة، وتابع آخرون مغادرتهم للمدينة للبحث عن أماكن أكثر أمانًا.</w:t>
      </w:r>
      <w:r>
        <w:rPr>
          <w:sz w:val="24"/>
          <w:szCs w:val="24"/>
          <w:rtl/>
        </w:rPr>
        <w:t xml:space="preserve"> </w:t>
      </w:r>
      <w:r w:rsidR="00A6653B">
        <w:rPr>
          <w:rFonts w:hint="cs"/>
          <w:sz w:val="24"/>
          <w:szCs w:val="24"/>
          <w:rtl/>
        </w:rPr>
        <w:t xml:space="preserve">شح </w:t>
      </w:r>
      <w:r w:rsidRPr="009879DC">
        <w:rPr>
          <w:sz w:val="24"/>
          <w:szCs w:val="24"/>
          <w:rtl/>
        </w:rPr>
        <w:t>الطعام والماء والوقود. وتعرضت الغالبية العظمى من المنازل والمباني للتلفت أو الدمار، وأصبح السكان المتأثر</w:t>
      </w:r>
      <w:r w:rsidR="00A6653B">
        <w:rPr>
          <w:rFonts w:hint="cs"/>
          <w:sz w:val="24"/>
          <w:szCs w:val="24"/>
          <w:rtl/>
        </w:rPr>
        <w:t>و</w:t>
      </w:r>
      <w:r w:rsidRPr="009879DC">
        <w:rPr>
          <w:sz w:val="24"/>
          <w:szCs w:val="24"/>
          <w:rtl/>
        </w:rPr>
        <w:t>ن في حاجة ماسّة للخدمات والحماية.</w:t>
      </w:r>
    </w:p>
    <w:p w:rsidR="000957DC" w:rsidRPr="009879DC" w:rsidRDefault="00E72931" w:rsidP="009879DC">
      <w:pPr>
        <w:spacing w:after="0" w:line="240" w:lineRule="auto"/>
        <w:contextualSpacing/>
        <w:jc w:val="both"/>
        <w:rPr>
          <w:b/>
          <w:bCs/>
          <w:sz w:val="24"/>
          <w:szCs w:val="24"/>
          <w:rtl/>
        </w:rPr>
      </w:pPr>
    </w:p>
    <w:p w:rsidR="004F1671" w:rsidRPr="009879DC" w:rsidRDefault="001826E7" w:rsidP="00A6653B">
      <w:pPr>
        <w:spacing w:after="0" w:line="240" w:lineRule="auto"/>
        <w:contextualSpacing/>
        <w:jc w:val="both"/>
        <w:rPr>
          <w:sz w:val="24"/>
          <w:szCs w:val="24"/>
          <w:rtl/>
        </w:rPr>
      </w:pPr>
      <w:r w:rsidRPr="009879DC">
        <w:rPr>
          <w:sz w:val="24"/>
          <w:szCs w:val="24"/>
          <w:rtl/>
        </w:rPr>
        <w:t>تفاوتت نسب تأثر الأطفال بهذه الأزمة.</w:t>
      </w:r>
      <w:r>
        <w:rPr>
          <w:sz w:val="24"/>
          <w:szCs w:val="24"/>
          <w:rtl/>
        </w:rPr>
        <w:t xml:space="preserve"> </w:t>
      </w:r>
      <w:r w:rsidRPr="009879DC">
        <w:rPr>
          <w:sz w:val="24"/>
          <w:szCs w:val="24"/>
          <w:rtl/>
        </w:rPr>
        <w:t xml:space="preserve">قبل الزلزال، كان هناك ما يقارب 380,000 طفل يعيشون في مؤسسات وكان استخدام الأطفال في </w:t>
      </w:r>
      <w:r w:rsidR="00A6653B">
        <w:rPr>
          <w:rFonts w:hint="cs"/>
          <w:sz w:val="24"/>
          <w:szCs w:val="24"/>
          <w:rtl/>
        </w:rPr>
        <w:t xml:space="preserve">الخدمة </w:t>
      </w:r>
      <w:r w:rsidRPr="009879DC">
        <w:rPr>
          <w:sz w:val="24"/>
          <w:szCs w:val="24"/>
          <w:rtl/>
        </w:rPr>
        <w:t xml:space="preserve">المنزلية (المعروف بـ </w:t>
      </w:r>
      <w:bookmarkStart w:id="1" w:name="OLE_LINK1"/>
      <w:bookmarkStart w:id="2" w:name="OLE_LINK4"/>
      <w:r w:rsidRPr="009879DC">
        <w:rPr>
          <w:sz w:val="24"/>
          <w:szCs w:val="24"/>
          <w:rtl/>
        </w:rPr>
        <w:t>restavek</w:t>
      </w:r>
      <w:bookmarkEnd w:id="1"/>
      <w:bookmarkEnd w:id="2"/>
      <w:r w:rsidRPr="009879DC">
        <w:rPr>
          <w:sz w:val="24"/>
          <w:szCs w:val="24"/>
          <w:rtl/>
        </w:rPr>
        <w:t>s) شائعًا</w:t>
      </w:r>
      <w:r w:rsidRPr="009879DC">
        <w:rPr>
          <w:rStyle w:val="FootnoteReference"/>
          <w:sz w:val="24"/>
          <w:szCs w:val="24"/>
          <w:rtl/>
        </w:rPr>
        <w:footnoteReference w:id="2"/>
      </w:r>
      <w:r w:rsidRPr="009879DC">
        <w:rPr>
          <w:sz w:val="24"/>
          <w:szCs w:val="24"/>
          <w:rtl/>
        </w:rPr>
        <w:t>.</w:t>
      </w:r>
      <w:r>
        <w:rPr>
          <w:sz w:val="24"/>
          <w:szCs w:val="24"/>
          <w:rtl/>
        </w:rPr>
        <w:t xml:space="preserve"> </w:t>
      </w:r>
      <w:r w:rsidRPr="009879DC">
        <w:rPr>
          <w:sz w:val="24"/>
          <w:szCs w:val="24"/>
          <w:rtl/>
        </w:rPr>
        <w:t xml:space="preserve">وبالرغم من المجهودات المضنية التي بذلتها الجهات الفاعلة الحكومية وغير الحكومية، كانت كل المستويات </w:t>
      </w:r>
      <w:r w:rsidR="00A6653B">
        <w:rPr>
          <w:rFonts w:hint="cs"/>
          <w:sz w:val="24"/>
          <w:szCs w:val="24"/>
          <w:rtl/>
        </w:rPr>
        <w:t xml:space="preserve">في نظم </w:t>
      </w:r>
      <w:r w:rsidRPr="009879DC">
        <w:rPr>
          <w:sz w:val="24"/>
          <w:szCs w:val="24"/>
          <w:rtl/>
        </w:rPr>
        <w:t xml:space="preserve">حماية </w:t>
      </w:r>
      <w:r w:rsidR="00A6653B">
        <w:rPr>
          <w:rFonts w:hint="cs"/>
          <w:sz w:val="24"/>
          <w:szCs w:val="24"/>
          <w:rtl/>
        </w:rPr>
        <w:t>الأطفال تجد صعوبات في تقديم الخدمة</w:t>
      </w:r>
      <w:r w:rsidRPr="009879DC">
        <w:rPr>
          <w:sz w:val="24"/>
          <w:szCs w:val="24"/>
          <w:rtl/>
        </w:rPr>
        <w:t>.</w:t>
      </w:r>
      <w:r>
        <w:rPr>
          <w:sz w:val="24"/>
          <w:szCs w:val="24"/>
          <w:rtl/>
        </w:rPr>
        <w:t xml:space="preserve"> </w:t>
      </w:r>
      <w:r w:rsidRPr="009879DC">
        <w:rPr>
          <w:sz w:val="24"/>
          <w:szCs w:val="24"/>
          <w:rtl/>
        </w:rPr>
        <w:t>ويُقدر الآن بأن هناك عشرات الآلاف من الأطفال المنفصلين عن أسرهم أو الميتمين نتيجة للزلزال.</w:t>
      </w:r>
      <w:r>
        <w:rPr>
          <w:sz w:val="24"/>
          <w:szCs w:val="24"/>
          <w:rtl/>
        </w:rPr>
        <w:t xml:space="preserve"> </w:t>
      </w:r>
      <w:r w:rsidRPr="009879DC">
        <w:rPr>
          <w:sz w:val="24"/>
          <w:szCs w:val="24"/>
          <w:rtl/>
        </w:rPr>
        <w:t xml:space="preserve">تعرضت المدارس ومؤسسات التدريب ومراكز الشباب ومنظمات الطفولة للدمار، مما أدى إلى وجود القليل من الأماكن الآمنة للأطفال التي يمكنهم عبرها الحصول على الدعم النفسي والترفيه والأنشطة التعليمية والخدمات الاجتماعية الأخرى. </w:t>
      </w:r>
    </w:p>
    <w:p w:rsidR="000957DC" w:rsidRPr="009879DC" w:rsidRDefault="00E72931" w:rsidP="009879DC">
      <w:pPr>
        <w:spacing w:after="0" w:line="240" w:lineRule="auto"/>
        <w:contextualSpacing/>
        <w:jc w:val="both"/>
        <w:rPr>
          <w:sz w:val="24"/>
          <w:szCs w:val="24"/>
          <w:rtl/>
        </w:rPr>
      </w:pPr>
    </w:p>
    <w:p w:rsidR="000957DC" w:rsidRPr="009879DC" w:rsidRDefault="001826E7" w:rsidP="009879DC">
      <w:pPr>
        <w:autoSpaceDE w:val="0"/>
        <w:autoSpaceDN w:val="0"/>
        <w:adjustRightInd w:val="0"/>
        <w:spacing w:after="0" w:line="240" w:lineRule="auto"/>
        <w:contextualSpacing/>
        <w:jc w:val="both"/>
        <w:rPr>
          <w:sz w:val="24"/>
          <w:szCs w:val="24"/>
          <w:rtl/>
        </w:rPr>
      </w:pPr>
      <w:r w:rsidRPr="009879DC">
        <w:rPr>
          <w:sz w:val="24"/>
          <w:szCs w:val="24"/>
          <w:rtl/>
        </w:rPr>
        <w:t xml:space="preserve">في غضون يوم من الزلزال، دعت مجموعة من الجهات الفاعلة </w:t>
      </w:r>
      <w:r w:rsidR="00E72931">
        <w:rPr>
          <w:rFonts w:hint="cs"/>
          <w:sz w:val="24"/>
          <w:szCs w:val="24"/>
          <w:rtl/>
        </w:rPr>
        <w:t>"</w:t>
      </w:r>
      <w:r w:rsidRPr="009879DC">
        <w:rPr>
          <w:sz w:val="24"/>
          <w:szCs w:val="24"/>
          <w:rtl/>
        </w:rPr>
        <w:t>وكالة أنقذوا أطفال العالم</w:t>
      </w:r>
      <w:r w:rsidR="00E72931">
        <w:rPr>
          <w:rFonts w:hint="cs"/>
          <w:sz w:val="24"/>
          <w:szCs w:val="24"/>
          <w:rtl/>
        </w:rPr>
        <w:t>"</w:t>
      </w:r>
      <w:r w:rsidRPr="009879DC">
        <w:rPr>
          <w:sz w:val="24"/>
          <w:szCs w:val="24"/>
          <w:rtl/>
        </w:rPr>
        <w:t xml:space="preserve"> للمساعدة في تقديم خدمات الرعاية الصحية الطارئة، والمياه، ومكافحة العنف الجنساني، والتعليم، وحماية الأطفال.</w:t>
      </w:r>
      <w:r>
        <w:rPr>
          <w:sz w:val="24"/>
          <w:szCs w:val="24"/>
          <w:rtl/>
        </w:rPr>
        <w:t xml:space="preserve"> </w:t>
      </w:r>
      <w:r w:rsidRPr="009879DC">
        <w:rPr>
          <w:sz w:val="24"/>
          <w:szCs w:val="24"/>
          <w:rtl/>
        </w:rPr>
        <w:t>تأثرت معظم المنظمات التي كانت تعمل في هايتي قبل الزلزال بدورها، فكان موظفوها إما مفقودين أو متأثرين بشدة وتدمرت مقراتهم، مما زاد من صعوبة تدشينهم البرامج على نحوٍ فوري.</w:t>
      </w:r>
      <w:r>
        <w:rPr>
          <w:sz w:val="24"/>
          <w:szCs w:val="24"/>
          <w:rtl/>
        </w:rPr>
        <w:t xml:space="preserve"> </w:t>
      </w:r>
    </w:p>
    <w:p w:rsidR="000957DC" w:rsidRPr="009879DC" w:rsidRDefault="00E72931" w:rsidP="009879DC">
      <w:pPr>
        <w:autoSpaceDE w:val="0"/>
        <w:autoSpaceDN w:val="0"/>
        <w:adjustRightInd w:val="0"/>
        <w:spacing w:after="0" w:line="240" w:lineRule="auto"/>
        <w:contextualSpacing/>
        <w:jc w:val="both"/>
        <w:rPr>
          <w:sz w:val="24"/>
          <w:szCs w:val="24"/>
          <w:rtl/>
        </w:rPr>
      </w:pPr>
    </w:p>
    <w:p w:rsidR="004F1671" w:rsidRPr="009879DC" w:rsidRDefault="001826E7" w:rsidP="00E72931">
      <w:pPr>
        <w:autoSpaceDE w:val="0"/>
        <w:autoSpaceDN w:val="0"/>
        <w:adjustRightInd w:val="0"/>
        <w:spacing w:after="0" w:line="240" w:lineRule="auto"/>
        <w:contextualSpacing/>
        <w:jc w:val="both"/>
        <w:rPr>
          <w:sz w:val="24"/>
          <w:szCs w:val="24"/>
          <w:rtl/>
        </w:rPr>
      </w:pPr>
      <w:r w:rsidRPr="009879DC">
        <w:rPr>
          <w:sz w:val="24"/>
          <w:szCs w:val="24"/>
          <w:rtl/>
        </w:rPr>
        <w:t xml:space="preserve">تقول الكثير من الوكالات بأنه تعوزها قدرات الموارد الفنية والبشرية لتقديم أنواع خدمات الطوارئ التي كانت ولا </w:t>
      </w:r>
      <w:r w:rsidR="00E72931">
        <w:rPr>
          <w:rFonts w:hint="cs"/>
          <w:sz w:val="24"/>
          <w:szCs w:val="24"/>
          <w:rtl/>
        </w:rPr>
        <w:t>تزال</w:t>
      </w:r>
      <w:r w:rsidRPr="009879DC">
        <w:rPr>
          <w:sz w:val="24"/>
          <w:szCs w:val="24"/>
          <w:rtl/>
        </w:rPr>
        <w:t xml:space="preserve"> ضرورية للغاية.</w:t>
      </w:r>
      <w:r>
        <w:rPr>
          <w:sz w:val="24"/>
          <w:szCs w:val="24"/>
          <w:rtl/>
        </w:rPr>
        <w:t xml:space="preserve"> </w:t>
      </w:r>
      <w:r w:rsidRPr="009879DC">
        <w:rPr>
          <w:sz w:val="24"/>
          <w:szCs w:val="24"/>
          <w:rtl/>
        </w:rPr>
        <w:t xml:space="preserve">حتى الوكالات التي كانت لديها تجربة خاصة في الاستجابة للطوارئ وجدت نفسها </w:t>
      </w:r>
      <w:r w:rsidR="00E72931">
        <w:rPr>
          <w:rFonts w:hint="cs"/>
          <w:sz w:val="24"/>
          <w:szCs w:val="24"/>
          <w:rtl/>
        </w:rPr>
        <w:t>مشتتة الموارد</w:t>
      </w:r>
      <w:r w:rsidRPr="009879DC">
        <w:rPr>
          <w:sz w:val="24"/>
          <w:szCs w:val="24"/>
          <w:rtl/>
        </w:rPr>
        <w:t xml:space="preserve"> بصورة كبيرة - إذ كانت الاحتياجات في هايتي تفوق قدرتها جميعًا.</w:t>
      </w:r>
      <w:r>
        <w:rPr>
          <w:sz w:val="24"/>
          <w:szCs w:val="24"/>
          <w:rtl/>
        </w:rPr>
        <w:t xml:space="preserve"> </w:t>
      </w:r>
    </w:p>
    <w:p w:rsidR="000957DC" w:rsidRPr="009879DC" w:rsidRDefault="00E72931" w:rsidP="009879DC">
      <w:pPr>
        <w:autoSpaceDE w:val="0"/>
        <w:autoSpaceDN w:val="0"/>
        <w:adjustRightInd w:val="0"/>
        <w:spacing w:after="0" w:line="240" w:lineRule="auto"/>
        <w:contextualSpacing/>
        <w:jc w:val="both"/>
        <w:rPr>
          <w:sz w:val="24"/>
          <w:szCs w:val="24"/>
          <w:rtl/>
        </w:rPr>
      </w:pPr>
    </w:p>
    <w:p w:rsidR="00287411" w:rsidRPr="009879DC" w:rsidRDefault="001826E7" w:rsidP="00E72931">
      <w:pPr>
        <w:autoSpaceDE w:val="0"/>
        <w:autoSpaceDN w:val="0"/>
        <w:adjustRightInd w:val="0"/>
        <w:spacing w:after="0" w:line="240" w:lineRule="auto"/>
        <w:contextualSpacing/>
        <w:rPr>
          <w:sz w:val="24"/>
          <w:szCs w:val="24"/>
          <w:rtl/>
        </w:rPr>
      </w:pPr>
      <w:r w:rsidRPr="009879DC">
        <w:rPr>
          <w:sz w:val="24"/>
          <w:szCs w:val="24"/>
          <w:rtl/>
        </w:rPr>
        <w:lastRenderedPageBreak/>
        <w:t>خلّف الزلزال الكثير من المفقودين من موظفي المنظمات غير الحكومية والأمم المتحدة ممن كانوا يعملون في الدولة مسبقًا. علمًا بأن قدرة الحكومة قبيل الزلزال كانت منخفضة. وأنت تدرك بأن العديد من الموظفين الحكوميين هم في عداد القتلى أو المفقودين</w:t>
      </w:r>
      <w:r w:rsidR="00E72931">
        <w:rPr>
          <w:rFonts w:hint="cs"/>
          <w:sz w:val="24"/>
          <w:szCs w:val="24"/>
          <w:rtl/>
        </w:rPr>
        <w:t xml:space="preserve">، </w:t>
      </w:r>
      <w:r w:rsidRPr="009879DC">
        <w:rPr>
          <w:sz w:val="24"/>
          <w:szCs w:val="24"/>
          <w:rtl/>
        </w:rPr>
        <w:t xml:space="preserve">بينما هناك غياب تام للشرطة ودائرة الهجرة. </w:t>
      </w:r>
    </w:p>
    <w:p w:rsidR="00A93254" w:rsidRPr="009879DC" w:rsidRDefault="00E72931" w:rsidP="009879DC">
      <w:pPr>
        <w:autoSpaceDE w:val="0"/>
        <w:autoSpaceDN w:val="0"/>
        <w:adjustRightInd w:val="0"/>
        <w:spacing w:after="0" w:line="240" w:lineRule="auto"/>
        <w:contextualSpacing/>
        <w:rPr>
          <w:sz w:val="24"/>
          <w:szCs w:val="24"/>
          <w:rtl/>
        </w:rPr>
      </w:pPr>
    </w:p>
    <w:p w:rsidR="00E25521" w:rsidRPr="009879DC" w:rsidRDefault="001826E7" w:rsidP="00E72931">
      <w:pPr>
        <w:autoSpaceDE w:val="0"/>
        <w:autoSpaceDN w:val="0"/>
        <w:adjustRightInd w:val="0"/>
        <w:spacing w:after="0" w:line="240" w:lineRule="auto"/>
        <w:contextualSpacing/>
        <w:rPr>
          <w:sz w:val="24"/>
          <w:szCs w:val="24"/>
          <w:rtl/>
        </w:rPr>
      </w:pPr>
      <w:r w:rsidRPr="009879DC">
        <w:rPr>
          <w:sz w:val="24"/>
          <w:szCs w:val="24"/>
          <w:rtl/>
        </w:rPr>
        <w:t xml:space="preserve">قبل الزلزال، </w:t>
      </w:r>
      <w:r w:rsidR="00E72931">
        <w:rPr>
          <w:rFonts w:hint="cs"/>
          <w:sz w:val="24"/>
          <w:szCs w:val="24"/>
          <w:rtl/>
        </w:rPr>
        <w:t xml:space="preserve">كانت </w:t>
      </w:r>
      <w:r w:rsidRPr="009879DC">
        <w:rPr>
          <w:sz w:val="24"/>
          <w:szCs w:val="24"/>
          <w:rtl/>
        </w:rPr>
        <w:t xml:space="preserve">هايتي </w:t>
      </w:r>
      <w:r w:rsidR="00E72931">
        <w:rPr>
          <w:rFonts w:hint="cs"/>
          <w:sz w:val="24"/>
          <w:szCs w:val="24"/>
          <w:rtl/>
        </w:rPr>
        <w:t xml:space="preserve">تضم </w:t>
      </w:r>
      <w:r w:rsidRPr="009879DC">
        <w:rPr>
          <w:sz w:val="24"/>
          <w:szCs w:val="24"/>
          <w:rtl/>
        </w:rPr>
        <w:t>عدد</w:t>
      </w:r>
      <w:r w:rsidR="00E72931">
        <w:rPr>
          <w:rFonts w:hint="cs"/>
          <w:sz w:val="24"/>
          <w:szCs w:val="24"/>
          <w:rtl/>
        </w:rPr>
        <w:t>اً</w:t>
      </w:r>
      <w:r w:rsidRPr="009879DC">
        <w:rPr>
          <w:sz w:val="24"/>
          <w:szCs w:val="24"/>
          <w:rtl/>
        </w:rPr>
        <w:t xml:space="preserve"> كبير</w:t>
      </w:r>
      <w:r w:rsidR="00E72931">
        <w:rPr>
          <w:rFonts w:hint="cs"/>
          <w:sz w:val="24"/>
          <w:szCs w:val="24"/>
          <w:rtl/>
        </w:rPr>
        <w:t>اً</w:t>
      </w:r>
      <w:r w:rsidRPr="009879DC">
        <w:rPr>
          <w:sz w:val="24"/>
          <w:szCs w:val="24"/>
          <w:rtl/>
        </w:rPr>
        <w:t xml:space="preserve"> من دور الأيتام ونسبة عالية من الأطفال الذين يتم تبنيهم كل عام. ولم يكن نظام الأسر الحاضنة موجودًا</w:t>
      </w:r>
      <w:r w:rsidR="00E72931">
        <w:rPr>
          <w:rFonts w:hint="cs"/>
          <w:sz w:val="24"/>
          <w:szCs w:val="24"/>
          <w:rtl/>
        </w:rPr>
        <w:t xml:space="preserve">، كما كانت توجد </w:t>
      </w:r>
      <w:r w:rsidRPr="009879DC">
        <w:rPr>
          <w:sz w:val="24"/>
          <w:szCs w:val="24"/>
          <w:rtl/>
        </w:rPr>
        <w:t xml:space="preserve">مخاطر </w:t>
      </w:r>
      <w:r w:rsidR="00E72931">
        <w:rPr>
          <w:rFonts w:hint="cs"/>
          <w:sz w:val="24"/>
          <w:szCs w:val="24"/>
          <w:rtl/>
        </w:rPr>
        <w:t>تتعلق</w:t>
      </w:r>
      <w:r w:rsidRPr="009879DC">
        <w:rPr>
          <w:sz w:val="24"/>
          <w:szCs w:val="24"/>
          <w:rtl/>
        </w:rPr>
        <w:t xml:space="preserve"> بالإتجار </w:t>
      </w:r>
      <w:r w:rsidR="00E72931">
        <w:rPr>
          <w:rFonts w:hint="cs"/>
          <w:sz w:val="24"/>
          <w:szCs w:val="24"/>
          <w:rtl/>
        </w:rPr>
        <w:t xml:space="preserve">في </w:t>
      </w:r>
      <w:r w:rsidRPr="009879DC">
        <w:rPr>
          <w:sz w:val="24"/>
          <w:szCs w:val="24"/>
          <w:rtl/>
        </w:rPr>
        <w:t xml:space="preserve">البشر والتي أشارت الكثير من التقارير إلى ارتباطها بالممارسات الثقافية، إذ كان الفتيان والفتيات بعمر 10 سنوات تقريبًا يذهبون للعمل في منازل الأسر الأكثر ثراءً للقيام بالأعمال المنزلية. وكان يشار إلى أولئك الأطفال بـ </w:t>
      </w:r>
      <w:r w:rsidR="00E72931">
        <w:rPr>
          <w:rFonts w:hint="cs"/>
          <w:sz w:val="24"/>
          <w:szCs w:val="24"/>
          <w:rtl/>
        </w:rPr>
        <w:t>"</w:t>
      </w:r>
      <w:r w:rsidRPr="009879DC">
        <w:rPr>
          <w:sz w:val="24"/>
          <w:szCs w:val="24"/>
          <w:rtl/>
        </w:rPr>
        <w:t xml:space="preserve">restavek". </w:t>
      </w:r>
    </w:p>
    <w:p w:rsidR="000957DC" w:rsidRPr="009879DC" w:rsidRDefault="00E72931" w:rsidP="009879DC">
      <w:pPr>
        <w:autoSpaceDE w:val="0"/>
        <w:autoSpaceDN w:val="0"/>
        <w:adjustRightInd w:val="0"/>
        <w:spacing w:after="0" w:line="240" w:lineRule="auto"/>
        <w:contextualSpacing/>
        <w:rPr>
          <w:sz w:val="24"/>
          <w:szCs w:val="24"/>
          <w:rtl/>
        </w:rPr>
      </w:pPr>
    </w:p>
    <w:p w:rsidR="002D30FE" w:rsidRPr="009879DC" w:rsidRDefault="009879DC" w:rsidP="00E72931">
      <w:pPr>
        <w:autoSpaceDE w:val="0"/>
        <w:autoSpaceDN w:val="0"/>
        <w:adjustRightInd w:val="0"/>
        <w:spacing w:after="0" w:line="240" w:lineRule="auto"/>
        <w:contextualSpacing/>
        <w:rPr>
          <w:sz w:val="24"/>
          <w:szCs w:val="24"/>
          <w:rtl/>
        </w:rPr>
      </w:pPr>
      <w:r>
        <w:rPr>
          <w:noProof/>
          <w:sz w:val="24"/>
          <w:szCs w:val="24"/>
          <w:rtl/>
          <w:lang w:val="en-US"/>
        </w:rPr>
        <w:drawing>
          <wp:anchor distT="0" distB="0" distL="114300" distR="114300" simplePos="0" relativeHeight="251657728" behindDoc="0" locked="0" layoutInCell="1" allowOverlap="1" wp14:anchorId="78A9B748" wp14:editId="21E94450">
            <wp:simplePos x="0" y="0"/>
            <wp:positionH relativeFrom="column">
              <wp:posOffset>2743200</wp:posOffset>
            </wp:positionH>
            <wp:positionV relativeFrom="paragraph">
              <wp:posOffset>49530</wp:posOffset>
            </wp:positionV>
            <wp:extent cx="2981325" cy="2274570"/>
            <wp:effectExtent l="0" t="0" r="9525" b="0"/>
            <wp:wrapSquare wrapText="bothSides"/>
            <wp:docPr id="2" name="Picture 1" descr="Description: C:\Users\pc\Desktop\Hai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pc\Desktop\Haiti.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1325" cy="2274570"/>
                    </a:xfrm>
                    <a:prstGeom prst="rect">
                      <a:avLst/>
                    </a:prstGeom>
                    <a:noFill/>
                    <a:ln>
                      <a:noFill/>
                    </a:ln>
                  </pic:spPr>
                </pic:pic>
              </a:graphicData>
            </a:graphic>
            <wp14:sizeRelH relativeFrom="page">
              <wp14:pctWidth>0</wp14:pctWidth>
            </wp14:sizeRelH>
            <wp14:sizeRelV relativeFrom="page">
              <wp14:pctHeight>0</wp14:pctHeight>
            </wp14:sizeRelV>
          </wp:anchor>
        </w:drawing>
      </w:r>
      <w:r w:rsidR="001826E7" w:rsidRPr="009879DC">
        <w:rPr>
          <w:sz w:val="24"/>
          <w:szCs w:val="24"/>
          <w:rtl/>
        </w:rPr>
        <w:t xml:space="preserve">في بعض المناطق المتأثرة بالزلزال، كانت الحالة الأمنية هشة قبيل الزلزال، مع وجود حالات خطف/سرقة. لم تعد تتم مراقبة الحدود مع جمهورية الدومينيكان. </w:t>
      </w:r>
      <w:r w:rsidR="00E72931">
        <w:rPr>
          <w:rFonts w:hint="cs"/>
          <w:sz w:val="24"/>
          <w:szCs w:val="24"/>
          <w:rtl/>
        </w:rPr>
        <w:t xml:space="preserve">وتولت </w:t>
      </w:r>
      <w:r w:rsidR="001826E7" w:rsidRPr="009879DC">
        <w:rPr>
          <w:sz w:val="24"/>
          <w:szCs w:val="24"/>
          <w:rtl/>
        </w:rPr>
        <w:t xml:space="preserve">حكومة الولايات المتحدة </w:t>
      </w:r>
      <w:r w:rsidR="00E72931">
        <w:rPr>
          <w:rFonts w:hint="cs"/>
          <w:sz w:val="24"/>
          <w:szCs w:val="24"/>
          <w:rtl/>
        </w:rPr>
        <w:t xml:space="preserve">إدارة </w:t>
      </w:r>
      <w:r w:rsidR="001826E7" w:rsidRPr="009879DC">
        <w:rPr>
          <w:sz w:val="24"/>
          <w:szCs w:val="24"/>
          <w:rtl/>
        </w:rPr>
        <w:t xml:space="preserve">المطار. وبدأت الكثير من الوكالات التي لا تتمتع بخبرة في الدول النامية في الوصول، لاسيما المنظمات الدينية من الولايات المتحدة. وقد طالب العديد منها بتسريع عملية التبني. </w:t>
      </w:r>
    </w:p>
    <w:p w:rsidR="00E25521" w:rsidRPr="009879DC" w:rsidRDefault="00E72931" w:rsidP="009879DC">
      <w:pPr>
        <w:autoSpaceDE w:val="0"/>
        <w:autoSpaceDN w:val="0"/>
        <w:adjustRightInd w:val="0"/>
        <w:spacing w:after="0" w:line="240" w:lineRule="auto"/>
        <w:contextualSpacing/>
        <w:rPr>
          <w:sz w:val="24"/>
          <w:szCs w:val="24"/>
          <w:rtl/>
        </w:rPr>
      </w:pPr>
    </w:p>
    <w:p w:rsidR="000957DC" w:rsidRPr="009879DC" w:rsidRDefault="00E72931" w:rsidP="009879DC">
      <w:pPr>
        <w:autoSpaceDE w:val="0"/>
        <w:autoSpaceDN w:val="0"/>
        <w:adjustRightInd w:val="0"/>
        <w:spacing w:after="0" w:line="240" w:lineRule="auto"/>
        <w:contextualSpacing/>
        <w:rPr>
          <w:sz w:val="24"/>
          <w:szCs w:val="24"/>
          <w:rtl/>
        </w:rPr>
      </w:pPr>
    </w:p>
    <w:p w:rsidR="00E25521" w:rsidRPr="009879DC" w:rsidRDefault="001826E7" w:rsidP="00E72931">
      <w:pPr>
        <w:autoSpaceDE w:val="0"/>
        <w:autoSpaceDN w:val="0"/>
        <w:adjustRightInd w:val="0"/>
        <w:spacing w:after="0" w:line="240" w:lineRule="auto"/>
        <w:contextualSpacing/>
        <w:rPr>
          <w:sz w:val="24"/>
          <w:szCs w:val="24"/>
          <w:rtl/>
        </w:rPr>
      </w:pPr>
      <w:r w:rsidRPr="009879DC">
        <w:rPr>
          <w:sz w:val="24"/>
          <w:szCs w:val="24"/>
          <w:rtl/>
        </w:rPr>
        <w:t>سرعان ما تدفقت فرق البحث والإنقاذ على الفور من الولايات المتحدة</w:t>
      </w:r>
      <w:r w:rsidR="00E72931">
        <w:rPr>
          <w:rFonts w:hint="cs"/>
          <w:sz w:val="24"/>
          <w:szCs w:val="24"/>
          <w:rtl/>
        </w:rPr>
        <w:t xml:space="preserve">، </w:t>
      </w:r>
      <w:r w:rsidRPr="009879DC">
        <w:rPr>
          <w:sz w:val="24"/>
          <w:szCs w:val="24"/>
          <w:rtl/>
        </w:rPr>
        <w:t>و</w:t>
      </w:r>
      <w:r w:rsidR="00E72931">
        <w:rPr>
          <w:rFonts w:hint="cs"/>
          <w:sz w:val="24"/>
          <w:szCs w:val="24"/>
          <w:rtl/>
        </w:rPr>
        <w:t xml:space="preserve">أصبح يتم </w:t>
      </w:r>
      <w:r w:rsidRPr="009879DC">
        <w:rPr>
          <w:sz w:val="24"/>
          <w:szCs w:val="24"/>
          <w:rtl/>
        </w:rPr>
        <w:t>تقديم الخدمات الطبية على السفن التابعة لأسطول الولايات المتحدة</w:t>
      </w:r>
      <w:r w:rsidR="00E72931">
        <w:rPr>
          <w:rFonts w:hint="cs"/>
          <w:sz w:val="24"/>
          <w:szCs w:val="24"/>
          <w:rtl/>
        </w:rPr>
        <w:t xml:space="preserve">، </w:t>
      </w:r>
      <w:r w:rsidRPr="009879DC">
        <w:rPr>
          <w:sz w:val="24"/>
          <w:szCs w:val="24"/>
          <w:rtl/>
        </w:rPr>
        <w:t xml:space="preserve">كما تم فتح عيادات الطوارئ بواسطة المنظمات غير الحكومية. وهناك </w:t>
      </w:r>
      <w:r w:rsidR="00E72931">
        <w:rPr>
          <w:rFonts w:hint="cs"/>
          <w:sz w:val="24"/>
          <w:szCs w:val="24"/>
          <w:rtl/>
        </w:rPr>
        <w:t xml:space="preserve">شواغل بشأن </w:t>
      </w:r>
      <w:r w:rsidRPr="009879DC">
        <w:rPr>
          <w:sz w:val="24"/>
          <w:szCs w:val="24"/>
          <w:rtl/>
        </w:rPr>
        <w:t xml:space="preserve">الوصول إلى المياه والصرف الصحي. </w:t>
      </w:r>
    </w:p>
    <w:p w:rsidR="00E25521" w:rsidRPr="009879DC" w:rsidRDefault="00E72931" w:rsidP="009879DC">
      <w:pPr>
        <w:autoSpaceDE w:val="0"/>
        <w:autoSpaceDN w:val="0"/>
        <w:adjustRightInd w:val="0"/>
        <w:spacing w:after="0" w:line="240" w:lineRule="auto"/>
        <w:contextualSpacing/>
        <w:rPr>
          <w:sz w:val="24"/>
          <w:szCs w:val="24"/>
          <w:rtl/>
        </w:rPr>
      </w:pPr>
    </w:p>
    <w:p w:rsidR="00E25521" w:rsidRPr="009879DC" w:rsidRDefault="00E72931" w:rsidP="00E72931">
      <w:pPr>
        <w:autoSpaceDE w:val="0"/>
        <w:autoSpaceDN w:val="0"/>
        <w:adjustRightInd w:val="0"/>
        <w:spacing w:after="0" w:line="240" w:lineRule="auto"/>
        <w:contextualSpacing/>
        <w:rPr>
          <w:sz w:val="24"/>
          <w:szCs w:val="24"/>
          <w:rtl/>
        </w:rPr>
      </w:pPr>
      <w:r>
        <w:rPr>
          <w:rFonts w:hint="cs"/>
          <w:sz w:val="24"/>
          <w:szCs w:val="24"/>
          <w:rtl/>
        </w:rPr>
        <w:t xml:space="preserve">توصل </w:t>
      </w:r>
      <w:r w:rsidR="001826E7" w:rsidRPr="009879DC">
        <w:rPr>
          <w:sz w:val="24"/>
          <w:szCs w:val="24"/>
          <w:rtl/>
        </w:rPr>
        <w:t xml:space="preserve">تقييم </w:t>
      </w:r>
      <w:r>
        <w:rPr>
          <w:rFonts w:hint="cs"/>
          <w:sz w:val="24"/>
          <w:szCs w:val="24"/>
          <w:rtl/>
        </w:rPr>
        <w:t xml:space="preserve">سريع بشأن </w:t>
      </w:r>
      <w:r w:rsidR="001826E7" w:rsidRPr="009879DC">
        <w:rPr>
          <w:sz w:val="24"/>
          <w:szCs w:val="24"/>
          <w:rtl/>
        </w:rPr>
        <w:t xml:space="preserve">حماية </w:t>
      </w:r>
      <w:r>
        <w:rPr>
          <w:rFonts w:hint="cs"/>
          <w:sz w:val="24"/>
          <w:szCs w:val="24"/>
          <w:rtl/>
        </w:rPr>
        <w:t xml:space="preserve">الأطفال </w:t>
      </w:r>
      <w:r w:rsidR="001826E7" w:rsidRPr="009879DC">
        <w:rPr>
          <w:sz w:val="24"/>
          <w:szCs w:val="24"/>
          <w:rtl/>
        </w:rPr>
        <w:t xml:space="preserve">في مدينة بورت أو برانس </w:t>
      </w:r>
      <w:r>
        <w:rPr>
          <w:rFonts w:hint="cs"/>
          <w:sz w:val="24"/>
          <w:szCs w:val="24"/>
          <w:rtl/>
        </w:rPr>
        <w:t xml:space="preserve">إلى </w:t>
      </w:r>
      <w:r w:rsidR="001826E7" w:rsidRPr="009879DC">
        <w:rPr>
          <w:sz w:val="24"/>
          <w:szCs w:val="24"/>
          <w:rtl/>
        </w:rPr>
        <w:t>أن أكثر من 2,000 طفل من الأطفال غير المصحوبين والمنفصلين عن ذويهم يصلون إلى المستشفيات</w:t>
      </w:r>
      <w:r>
        <w:rPr>
          <w:rFonts w:hint="cs"/>
          <w:sz w:val="24"/>
          <w:szCs w:val="24"/>
          <w:rtl/>
        </w:rPr>
        <w:t xml:space="preserve"> </w:t>
      </w:r>
      <w:r w:rsidR="001826E7" w:rsidRPr="009879DC">
        <w:rPr>
          <w:sz w:val="24"/>
          <w:szCs w:val="24"/>
          <w:rtl/>
        </w:rPr>
        <w:t xml:space="preserve">ويتم إخراجهم من الأنقاض. </w:t>
      </w:r>
      <w:r>
        <w:rPr>
          <w:rFonts w:hint="cs"/>
          <w:sz w:val="24"/>
          <w:szCs w:val="24"/>
          <w:rtl/>
        </w:rPr>
        <w:t xml:space="preserve">فقد ضرب </w:t>
      </w:r>
      <w:r w:rsidR="001826E7" w:rsidRPr="009879DC">
        <w:rPr>
          <w:sz w:val="24"/>
          <w:szCs w:val="24"/>
          <w:rtl/>
        </w:rPr>
        <w:t xml:space="preserve">الزلزال المدينة بينما كان الأطفال يغادرون المدارس. وتوجد تقارير عن تزايد عمليات الإتجار في البشر، ولكن لا توجد عمليات مراقبة على الحدود لتأكيد ذلك. لا تتوفر تقييمات من المناطق الأخرى المتأثرة نظرًا لانعدام إمكانية الوصول. قامت اللجنة الدولية للصليب الأحمر بإعداد موقع ويب </w:t>
      </w:r>
      <w:r>
        <w:rPr>
          <w:rFonts w:hint="cs"/>
          <w:sz w:val="24"/>
          <w:szCs w:val="24"/>
          <w:rtl/>
        </w:rPr>
        <w:t xml:space="preserve">خاص بها </w:t>
      </w:r>
      <w:r w:rsidR="001826E7" w:rsidRPr="009879DC">
        <w:rPr>
          <w:sz w:val="24"/>
          <w:szCs w:val="24"/>
          <w:rtl/>
        </w:rPr>
        <w:t xml:space="preserve">أطلقت عليه </w:t>
      </w:r>
      <w:r>
        <w:rPr>
          <w:rFonts w:hint="cs"/>
          <w:sz w:val="24"/>
          <w:szCs w:val="24"/>
          <w:rtl/>
        </w:rPr>
        <w:t>"</w:t>
      </w:r>
      <w:r w:rsidR="001826E7" w:rsidRPr="001826E7">
        <w:rPr>
          <w:rFonts w:asciiTheme="minorBidi" w:hAnsiTheme="minorBidi" w:cstheme="minorBidi"/>
          <w:sz w:val="24"/>
          <w:szCs w:val="24"/>
        </w:rPr>
        <w:t>restoring family links</w:t>
      </w:r>
      <w:r>
        <w:rPr>
          <w:rFonts w:asciiTheme="minorBidi" w:hAnsiTheme="minorBidi" w:cstheme="minorBidi" w:hint="cs"/>
          <w:sz w:val="24"/>
          <w:szCs w:val="24"/>
          <w:rtl/>
        </w:rPr>
        <w:t>"</w:t>
      </w:r>
      <w:r w:rsidR="001826E7" w:rsidRPr="009879DC">
        <w:rPr>
          <w:sz w:val="24"/>
          <w:szCs w:val="24"/>
          <w:rtl/>
        </w:rPr>
        <w:t>. ما زال الكثير من الأشخاص يبحثون عن أحبائهم</w:t>
      </w:r>
      <w:r>
        <w:rPr>
          <w:rFonts w:hint="cs"/>
          <w:sz w:val="24"/>
          <w:szCs w:val="24"/>
          <w:rtl/>
        </w:rPr>
        <w:t xml:space="preserve"> </w:t>
      </w:r>
      <w:r w:rsidR="001826E7" w:rsidRPr="009879DC">
        <w:rPr>
          <w:sz w:val="24"/>
          <w:szCs w:val="24"/>
          <w:rtl/>
        </w:rPr>
        <w:t xml:space="preserve">وينتابهم رعب من النوم في منازلهم ورعب أكبر من الهزات الارتدادية. </w:t>
      </w:r>
    </w:p>
    <w:sectPr w:rsidR="00E25521" w:rsidRPr="009879DC">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51E" w:rsidRDefault="001826E7" w:rsidP="00AB2FE0">
      <w:pPr>
        <w:spacing w:after="0" w:line="240" w:lineRule="auto"/>
      </w:pPr>
      <w:r>
        <w:rPr>
          <w:rtl/>
        </w:rPr>
        <w:separator/>
      </w:r>
    </w:p>
  </w:endnote>
  <w:endnote w:type="continuationSeparator" w:id="0">
    <w:p w:rsidR="0001351E" w:rsidRDefault="001826E7" w:rsidP="00AB2FE0">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9A4" w:rsidRDefault="001826E7">
    <w:pPr>
      <w:pStyle w:val="Footer"/>
      <w:jc w:val="right"/>
      <w:rPr>
        <w:rtl/>
      </w:rPr>
    </w:pPr>
    <w:r>
      <w:rPr>
        <w:rtl/>
      </w:rPr>
      <w:fldChar w:fldCharType="begin"/>
    </w:r>
    <w:r>
      <w:rPr>
        <w:rtl/>
      </w:rPr>
      <w:instrText xml:space="preserve"> PAGE   \* MERGEFORMAT </w:instrText>
    </w:r>
    <w:r>
      <w:rPr>
        <w:rtl/>
      </w:rPr>
      <w:fldChar w:fldCharType="separate"/>
    </w:r>
    <w:r w:rsidR="00E72931">
      <w:rPr>
        <w:noProof/>
        <w:rtl/>
      </w:rPr>
      <w:t>1</w:t>
    </w:r>
    <w:r>
      <w:rPr>
        <w:rtl/>
      </w:rPr>
      <w:fldChar w:fldCharType="end"/>
    </w:r>
    <w:r w:rsidR="00A6653B">
      <w:rPr>
        <w:rtl/>
      </w:rPr>
      <w:t>/</w:t>
    </w:r>
    <w:r>
      <w:rPr>
        <w:rtl/>
      </w:rPr>
      <w:t>2</w:t>
    </w:r>
  </w:p>
  <w:p w:rsidR="001E29A4" w:rsidRDefault="00E72931">
    <w:pPr>
      <w:pStyle w:val="Footer"/>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51E" w:rsidRDefault="001826E7" w:rsidP="00AB2FE0">
      <w:pPr>
        <w:spacing w:after="0" w:line="240" w:lineRule="auto"/>
      </w:pPr>
      <w:r>
        <w:rPr>
          <w:rtl/>
        </w:rPr>
        <w:separator/>
      </w:r>
    </w:p>
  </w:footnote>
  <w:footnote w:type="continuationSeparator" w:id="0">
    <w:p w:rsidR="0001351E" w:rsidRDefault="001826E7" w:rsidP="00AB2FE0">
      <w:pPr>
        <w:spacing w:after="0" w:line="240" w:lineRule="auto"/>
      </w:pPr>
      <w:r>
        <w:rPr>
          <w:rtl/>
        </w:rPr>
        <w:continuationSeparator/>
      </w:r>
    </w:p>
  </w:footnote>
  <w:footnote w:id="1">
    <w:p w:rsidR="004F1671" w:rsidRPr="009879DC" w:rsidRDefault="001826E7" w:rsidP="004F1671">
      <w:pPr>
        <w:pStyle w:val="FootnoteText"/>
        <w:rPr>
          <w:rFonts w:asciiTheme="minorBidi" w:hAnsiTheme="minorBidi" w:cstheme="minorBidi"/>
          <w:sz w:val="18"/>
          <w:szCs w:val="18"/>
        </w:rPr>
      </w:pPr>
      <w:r w:rsidRPr="009879DC">
        <w:rPr>
          <w:rStyle w:val="FootnoteReference"/>
          <w:rFonts w:asciiTheme="minorBidi" w:hAnsiTheme="minorBidi" w:cstheme="minorBidi"/>
          <w:sz w:val="18"/>
          <w:szCs w:val="18"/>
        </w:rPr>
        <w:footnoteRef/>
      </w:r>
      <w:r w:rsidRPr="009879DC">
        <w:rPr>
          <w:rFonts w:asciiTheme="minorBidi" w:hAnsiTheme="minorBidi" w:cstheme="minorBidi"/>
          <w:sz w:val="18"/>
          <w:szCs w:val="18"/>
          <w:rtl/>
        </w:rPr>
        <w:t xml:space="preserve"> </w:t>
      </w:r>
      <w:r w:rsidRPr="009879DC">
        <w:rPr>
          <w:rFonts w:asciiTheme="minorBidi" w:hAnsiTheme="minorBidi" w:cstheme="minorBidi"/>
          <w:sz w:val="18"/>
          <w:szCs w:val="18"/>
        </w:rPr>
        <w:t xml:space="preserve">OCHA </w:t>
      </w:r>
      <w:proofErr w:type="spellStart"/>
      <w:r w:rsidRPr="009879DC">
        <w:rPr>
          <w:rFonts w:asciiTheme="minorBidi" w:hAnsiTheme="minorBidi" w:cstheme="minorBidi"/>
          <w:sz w:val="18"/>
          <w:szCs w:val="18"/>
        </w:rPr>
        <w:t>Sitrep</w:t>
      </w:r>
      <w:proofErr w:type="spellEnd"/>
      <w:r w:rsidRPr="009879DC">
        <w:rPr>
          <w:rFonts w:asciiTheme="minorBidi" w:hAnsiTheme="minorBidi" w:cstheme="minorBidi"/>
          <w:sz w:val="18"/>
          <w:szCs w:val="18"/>
        </w:rPr>
        <w:t xml:space="preserve"> #12 of 24 </w:t>
      </w:r>
      <w:proofErr w:type="spellStart"/>
      <w:r w:rsidRPr="009879DC">
        <w:rPr>
          <w:rFonts w:asciiTheme="minorBidi" w:hAnsiTheme="minorBidi" w:cstheme="minorBidi"/>
          <w:sz w:val="18"/>
          <w:szCs w:val="18"/>
        </w:rPr>
        <w:t>January</w:t>
      </w:r>
      <w:proofErr w:type="spellEnd"/>
      <w:r w:rsidRPr="009879DC">
        <w:rPr>
          <w:rFonts w:asciiTheme="minorBidi" w:hAnsiTheme="minorBidi" w:cstheme="minorBidi"/>
          <w:sz w:val="18"/>
          <w:szCs w:val="18"/>
        </w:rPr>
        <w:t xml:space="preserve"> 2010: </w:t>
      </w:r>
      <w:proofErr w:type="spellStart"/>
      <w:r w:rsidRPr="009879DC">
        <w:rPr>
          <w:rFonts w:asciiTheme="minorBidi" w:hAnsiTheme="minorBidi" w:cstheme="minorBidi"/>
          <w:sz w:val="18"/>
          <w:szCs w:val="18"/>
        </w:rPr>
        <w:t>retrieved</w:t>
      </w:r>
      <w:proofErr w:type="spellEnd"/>
      <w:r w:rsidRPr="009879DC">
        <w:rPr>
          <w:rFonts w:asciiTheme="minorBidi" w:hAnsiTheme="minorBidi" w:cstheme="minorBidi"/>
          <w:sz w:val="18"/>
          <w:szCs w:val="18"/>
        </w:rPr>
        <w:t xml:space="preserve"> on 24 </w:t>
      </w:r>
      <w:proofErr w:type="spellStart"/>
      <w:r w:rsidRPr="009879DC">
        <w:rPr>
          <w:rFonts w:asciiTheme="minorBidi" w:hAnsiTheme="minorBidi" w:cstheme="minorBidi"/>
          <w:sz w:val="18"/>
          <w:szCs w:val="18"/>
        </w:rPr>
        <w:t>January</w:t>
      </w:r>
      <w:proofErr w:type="spellEnd"/>
      <w:r w:rsidRPr="009879DC">
        <w:rPr>
          <w:rFonts w:asciiTheme="minorBidi" w:hAnsiTheme="minorBidi" w:cstheme="minorBidi"/>
          <w:sz w:val="18"/>
          <w:szCs w:val="18"/>
        </w:rPr>
        <w:t xml:space="preserve"> 2010</w:t>
      </w:r>
    </w:p>
  </w:footnote>
  <w:footnote w:id="2">
    <w:p w:rsidR="004F1671" w:rsidRPr="009879DC" w:rsidRDefault="001826E7" w:rsidP="004F1671">
      <w:pPr>
        <w:pStyle w:val="FootnoteText"/>
        <w:rPr>
          <w:rFonts w:asciiTheme="minorBidi" w:hAnsiTheme="minorBidi" w:cstheme="minorBidi"/>
          <w:sz w:val="18"/>
          <w:szCs w:val="18"/>
        </w:rPr>
      </w:pPr>
      <w:r w:rsidRPr="009879DC">
        <w:rPr>
          <w:rStyle w:val="FootnoteReference"/>
          <w:rFonts w:asciiTheme="minorBidi" w:hAnsiTheme="minorBidi" w:cstheme="minorBidi"/>
          <w:sz w:val="18"/>
          <w:szCs w:val="18"/>
        </w:rPr>
        <w:footnoteRef/>
      </w:r>
      <w:r w:rsidRPr="009879DC">
        <w:rPr>
          <w:rFonts w:asciiTheme="minorBidi" w:hAnsiTheme="minorBidi" w:cstheme="minorBidi"/>
          <w:sz w:val="18"/>
          <w:szCs w:val="18"/>
          <w:rtl/>
        </w:rPr>
        <w:t xml:space="preserve"> </w:t>
      </w:r>
      <w:r w:rsidRPr="009879DC">
        <w:rPr>
          <w:rFonts w:asciiTheme="minorBidi" w:hAnsiTheme="minorBidi" w:cstheme="minorBidi"/>
          <w:sz w:val="18"/>
          <w:szCs w:val="18"/>
          <w:rtl/>
        </w:rPr>
        <w:t>“</w:t>
      </w:r>
      <w:proofErr w:type="spellStart"/>
      <w:r w:rsidRPr="009879DC">
        <w:rPr>
          <w:rFonts w:asciiTheme="minorBidi" w:hAnsiTheme="minorBidi" w:cstheme="minorBidi"/>
          <w:sz w:val="18"/>
          <w:szCs w:val="18"/>
        </w:rPr>
        <w:t>Lost</w:t>
      </w:r>
      <w:proofErr w:type="spellEnd"/>
      <w:r w:rsidRPr="009879DC">
        <w:rPr>
          <w:rFonts w:asciiTheme="minorBidi" w:hAnsiTheme="minorBidi" w:cstheme="minorBidi"/>
          <w:sz w:val="18"/>
          <w:szCs w:val="18"/>
        </w:rPr>
        <w:t xml:space="preserve"> </w:t>
      </w:r>
      <w:proofErr w:type="spellStart"/>
      <w:r w:rsidRPr="009879DC">
        <w:rPr>
          <w:rFonts w:asciiTheme="minorBidi" w:hAnsiTheme="minorBidi" w:cstheme="minorBidi"/>
          <w:sz w:val="18"/>
          <w:szCs w:val="18"/>
        </w:rPr>
        <w:t>Childhoods</w:t>
      </w:r>
      <w:proofErr w:type="spellEnd"/>
      <w:r w:rsidRPr="009879DC">
        <w:rPr>
          <w:rFonts w:asciiTheme="minorBidi" w:hAnsiTheme="minorBidi" w:cstheme="minorBidi"/>
          <w:sz w:val="18"/>
          <w:szCs w:val="18"/>
        </w:rPr>
        <w:t xml:space="preserve"> in </w:t>
      </w:r>
      <w:proofErr w:type="spellStart"/>
      <w:r w:rsidRPr="009879DC">
        <w:rPr>
          <w:rFonts w:asciiTheme="minorBidi" w:hAnsiTheme="minorBidi" w:cstheme="minorBidi"/>
          <w:sz w:val="18"/>
          <w:szCs w:val="18"/>
        </w:rPr>
        <w:t>Haiti</w:t>
      </w:r>
      <w:proofErr w:type="spellEnd"/>
      <w:r w:rsidRPr="009879DC">
        <w:rPr>
          <w:rFonts w:asciiTheme="minorBidi" w:hAnsiTheme="minorBidi" w:cstheme="minorBidi"/>
          <w:sz w:val="18"/>
          <w:szCs w:val="18"/>
        </w:rPr>
        <w:t xml:space="preserve">” Pan American </w:t>
      </w:r>
      <w:proofErr w:type="spellStart"/>
      <w:r w:rsidRPr="009879DC">
        <w:rPr>
          <w:rFonts w:asciiTheme="minorBidi" w:hAnsiTheme="minorBidi" w:cstheme="minorBidi"/>
          <w:sz w:val="18"/>
          <w:szCs w:val="18"/>
        </w:rPr>
        <w:t>Development</w:t>
      </w:r>
      <w:proofErr w:type="spellEnd"/>
      <w:r w:rsidRPr="009879DC">
        <w:rPr>
          <w:rFonts w:asciiTheme="minorBidi" w:hAnsiTheme="minorBidi" w:cstheme="minorBidi"/>
          <w:sz w:val="18"/>
          <w:szCs w:val="18"/>
        </w:rPr>
        <w:t xml:space="preserve"> </w:t>
      </w:r>
      <w:proofErr w:type="spellStart"/>
      <w:r w:rsidRPr="009879DC">
        <w:rPr>
          <w:rFonts w:asciiTheme="minorBidi" w:hAnsiTheme="minorBidi" w:cstheme="minorBidi"/>
          <w:sz w:val="18"/>
          <w:szCs w:val="18"/>
        </w:rPr>
        <w:t>Foundation</w:t>
      </w:r>
      <w:proofErr w:type="spellEnd"/>
      <w:r w:rsidRPr="009879DC">
        <w:rPr>
          <w:rFonts w:asciiTheme="minorBidi" w:hAnsiTheme="minorBidi" w:cstheme="minorBidi"/>
          <w:sz w:val="18"/>
          <w:szCs w:val="18"/>
        </w:rPr>
        <w:t xml:space="preserve"> </w:t>
      </w:r>
      <w:proofErr w:type="spellStart"/>
      <w:r w:rsidRPr="009879DC">
        <w:rPr>
          <w:rFonts w:asciiTheme="minorBidi" w:hAnsiTheme="minorBidi" w:cstheme="minorBidi"/>
          <w:sz w:val="18"/>
          <w:szCs w:val="18"/>
        </w:rPr>
        <w:t>November</w:t>
      </w:r>
      <w:proofErr w:type="spellEnd"/>
      <w:r w:rsidRPr="009879DC">
        <w:rPr>
          <w:rFonts w:asciiTheme="minorBidi" w:hAnsiTheme="minorBidi" w:cstheme="minorBidi"/>
          <w:sz w:val="18"/>
          <w:szCs w:val="18"/>
        </w:rPr>
        <w:t xml:space="preserve"> 2009 http://www.padf.org/DOCUMENTS/Miscellaneous/PADF%20-%20Lost%20Childhoods%20in%20Haiti.pdf</w:t>
      </w:r>
      <w:r w:rsidRPr="009879DC">
        <w:rPr>
          <w:rFonts w:asciiTheme="minorBidi" w:hAnsiTheme="minorBidi" w:cstheme="minorBidi"/>
          <w:sz w:val="18"/>
          <w:szCs w:val="18"/>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FE0" w:rsidRPr="009879DC" w:rsidRDefault="001826E7" w:rsidP="00750B28">
    <w:pPr>
      <w:pStyle w:val="Header"/>
      <w:tabs>
        <w:tab w:val="clear" w:pos="4513"/>
      </w:tabs>
      <w:rPr>
        <w:color w:val="808080"/>
        <w:rtl/>
      </w:rPr>
    </w:pPr>
    <w:r w:rsidRPr="009879DC">
      <w:rPr>
        <w:color w:val="808080"/>
        <w:rtl/>
      </w:rPr>
      <w:t xml:space="preserve">دليل التدريب على إدارة الحالات </w:t>
    </w:r>
    <w:r w:rsidRPr="009879DC">
      <w:rPr>
        <w:color w:val="FF8000"/>
        <w:rtl/>
      </w:rPr>
      <w:tab/>
    </w:r>
    <w:r w:rsidRPr="009879DC">
      <w:rPr>
        <w:color w:val="808080"/>
        <w:rtl/>
      </w:rPr>
      <w:t xml:space="preserve">فريق </w:t>
    </w:r>
    <w:r w:rsidR="00BD268D">
      <w:rPr>
        <w:rFonts w:hint="cs"/>
        <w:color w:val="808080"/>
        <w:rtl/>
      </w:rPr>
      <w:t>ال</w:t>
    </w:r>
    <w:r w:rsidRPr="009879DC">
      <w:rPr>
        <w:color w:val="808080"/>
        <w:rtl/>
      </w:rPr>
      <w:t xml:space="preserve">عمل </w:t>
    </w:r>
    <w:r w:rsidR="00BD268D">
      <w:rPr>
        <w:rFonts w:hint="cs"/>
        <w:color w:val="808080"/>
        <w:rtl/>
      </w:rPr>
      <w:t>المعني ب</w:t>
    </w:r>
    <w:r w:rsidRPr="009879DC">
      <w:rPr>
        <w:color w:val="808080"/>
        <w:rtl/>
      </w:rPr>
      <w:t>إدارة الحالات</w:t>
    </w:r>
  </w:p>
  <w:p w:rsidR="00500704" w:rsidRPr="009879DC" w:rsidRDefault="00E72931" w:rsidP="00AB2FE0">
    <w:pPr>
      <w:pStyle w:val="Header"/>
      <w:rPr>
        <w:color w:val="808080"/>
        <w:sz w:val="24"/>
        <w:szCs w:val="24"/>
        <w:rtl/>
      </w:rPr>
    </w:pPr>
  </w:p>
  <w:p w:rsidR="00500704" w:rsidRPr="009879DC" w:rsidRDefault="001826E7" w:rsidP="00A6653B">
    <w:pPr>
      <w:spacing w:after="0" w:line="240" w:lineRule="auto"/>
      <w:contextualSpacing/>
      <w:jc w:val="center"/>
      <w:rPr>
        <w:bCs/>
        <w:sz w:val="24"/>
        <w:szCs w:val="24"/>
        <w:u w:val="single"/>
        <w:rtl/>
      </w:rPr>
    </w:pPr>
    <w:r w:rsidRPr="009879DC">
      <w:rPr>
        <w:bCs/>
        <w:sz w:val="24"/>
        <w:szCs w:val="24"/>
        <w:u w:val="single"/>
        <w:rtl/>
      </w:rPr>
      <w:t xml:space="preserve">الوحدة ز1 الجلسة 2 التمرين 2 - عمل جماعي </w:t>
    </w:r>
    <w:r w:rsidR="00A6653B">
      <w:rPr>
        <w:rFonts w:hint="cs"/>
        <w:bCs/>
        <w:sz w:val="24"/>
        <w:szCs w:val="24"/>
        <w:u w:val="single"/>
        <w:rtl/>
      </w:rPr>
      <w:t xml:space="preserve">بشأن </w:t>
    </w:r>
    <w:r w:rsidRPr="009879DC">
      <w:rPr>
        <w:bCs/>
        <w:sz w:val="24"/>
        <w:szCs w:val="24"/>
        <w:u w:val="single"/>
        <w:rtl/>
      </w:rPr>
      <w:t>استخدام معلومات التقييم</w:t>
    </w:r>
  </w:p>
  <w:p w:rsidR="00500704" w:rsidRPr="009879DC" w:rsidRDefault="00E72931" w:rsidP="00AB2FE0">
    <w:pPr>
      <w:pStyle w:val="Header"/>
      <w:rPr>
        <w:color w:val="808080"/>
        <w:sz w:val="24"/>
        <w:szCs w:val="24"/>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1B94"/>
    <w:multiLevelType w:val="hybridMultilevel"/>
    <w:tmpl w:val="54883818"/>
    <w:lvl w:ilvl="0" w:tplc="EF042FB4">
      <w:start w:val="1"/>
      <w:numFmt w:val="bullet"/>
      <w:lvlText w:val=""/>
      <w:lvlJc w:val="left"/>
      <w:pPr>
        <w:ind w:left="720" w:hanging="360"/>
      </w:pPr>
      <w:rPr>
        <w:rFonts w:ascii="Symbol" w:hAnsi="Symbol" w:hint="default"/>
      </w:rPr>
    </w:lvl>
    <w:lvl w:ilvl="1" w:tplc="93328D96" w:tentative="1">
      <w:start w:val="1"/>
      <w:numFmt w:val="bullet"/>
      <w:lvlText w:val="o"/>
      <w:lvlJc w:val="left"/>
      <w:pPr>
        <w:ind w:left="1440" w:hanging="360"/>
      </w:pPr>
      <w:rPr>
        <w:rFonts w:ascii="Courier New" w:hAnsi="Courier New" w:cs="Courier New" w:hint="default"/>
      </w:rPr>
    </w:lvl>
    <w:lvl w:ilvl="2" w:tplc="4A38955A" w:tentative="1">
      <w:start w:val="1"/>
      <w:numFmt w:val="bullet"/>
      <w:lvlText w:val=""/>
      <w:lvlJc w:val="left"/>
      <w:pPr>
        <w:ind w:left="2160" w:hanging="360"/>
      </w:pPr>
      <w:rPr>
        <w:rFonts w:ascii="Wingdings" w:hAnsi="Wingdings" w:hint="default"/>
      </w:rPr>
    </w:lvl>
    <w:lvl w:ilvl="3" w:tplc="4274CDBA" w:tentative="1">
      <w:start w:val="1"/>
      <w:numFmt w:val="bullet"/>
      <w:lvlText w:val=""/>
      <w:lvlJc w:val="left"/>
      <w:pPr>
        <w:ind w:left="2880" w:hanging="360"/>
      </w:pPr>
      <w:rPr>
        <w:rFonts w:ascii="Symbol" w:hAnsi="Symbol" w:hint="default"/>
      </w:rPr>
    </w:lvl>
    <w:lvl w:ilvl="4" w:tplc="03D2CEEA" w:tentative="1">
      <w:start w:val="1"/>
      <w:numFmt w:val="bullet"/>
      <w:lvlText w:val="o"/>
      <w:lvlJc w:val="left"/>
      <w:pPr>
        <w:ind w:left="3600" w:hanging="360"/>
      </w:pPr>
      <w:rPr>
        <w:rFonts w:ascii="Courier New" w:hAnsi="Courier New" w:cs="Courier New" w:hint="default"/>
      </w:rPr>
    </w:lvl>
    <w:lvl w:ilvl="5" w:tplc="7166F3FA" w:tentative="1">
      <w:start w:val="1"/>
      <w:numFmt w:val="bullet"/>
      <w:lvlText w:val=""/>
      <w:lvlJc w:val="left"/>
      <w:pPr>
        <w:ind w:left="4320" w:hanging="360"/>
      </w:pPr>
      <w:rPr>
        <w:rFonts w:ascii="Wingdings" w:hAnsi="Wingdings" w:hint="default"/>
      </w:rPr>
    </w:lvl>
    <w:lvl w:ilvl="6" w:tplc="5BC6194C" w:tentative="1">
      <w:start w:val="1"/>
      <w:numFmt w:val="bullet"/>
      <w:lvlText w:val=""/>
      <w:lvlJc w:val="left"/>
      <w:pPr>
        <w:ind w:left="5040" w:hanging="360"/>
      </w:pPr>
      <w:rPr>
        <w:rFonts w:ascii="Symbol" w:hAnsi="Symbol" w:hint="default"/>
      </w:rPr>
    </w:lvl>
    <w:lvl w:ilvl="7" w:tplc="E2963738" w:tentative="1">
      <w:start w:val="1"/>
      <w:numFmt w:val="bullet"/>
      <w:lvlText w:val="o"/>
      <w:lvlJc w:val="left"/>
      <w:pPr>
        <w:ind w:left="5760" w:hanging="360"/>
      </w:pPr>
      <w:rPr>
        <w:rFonts w:ascii="Courier New" w:hAnsi="Courier New" w:cs="Courier New" w:hint="default"/>
      </w:rPr>
    </w:lvl>
    <w:lvl w:ilvl="8" w:tplc="DD325DF0" w:tentative="1">
      <w:start w:val="1"/>
      <w:numFmt w:val="bullet"/>
      <w:lvlText w:val=""/>
      <w:lvlJc w:val="left"/>
      <w:pPr>
        <w:ind w:left="6480" w:hanging="360"/>
      </w:pPr>
      <w:rPr>
        <w:rFonts w:ascii="Wingdings" w:hAnsi="Wingdings" w:hint="default"/>
      </w:rPr>
    </w:lvl>
  </w:abstractNum>
  <w:abstractNum w:abstractNumId="1">
    <w:nsid w:val="0CE4287B"/>
    <w:multiLevelType w:val="hybridMultilevel"/>
    <w:tmpl w:val="690ED356"/>
    <w:lvl w:ilvl="0" w:tplc="25B61394">
      <w:start w:val="1"/>
      <w:numFmt w:val="bullet"/>
      <w:lvlText w:val=""/>
      <w:lvlJc w:val="left"/>
      <w:pPr>
        <w:ind w:left="720" w:hanging="360"/>
      </w:pPr>
      <w:rPr>
        <w:rFonts w:ascii="Symbol" w:hAnsi="Symbol" w:hint="default"/>
      </w:rPr>
    </w:lvl>
    <w:lvl w:ilvl="1" w:tplc="58D42F78" w:tentative="1">
      <w:start w:val="1"/>
      <w:numFmt w:val="bullet"/>
      <w:lvlText w:val="o"/>
      <w:lvlJc w:val="left"/>
      <w:pPr>
        <w:ind w:left="1440" w:hanging="360"/>
      </w:pPr>
      <w:rPr>
        <w:rFonts w:ascii="Courier New" w:hAnsi="Courier New" w:cs="Courier New" w:hint="default"/>
      </w:rPr>
    </w:lvl>
    <w:lvl w:ilvl="2" w:tplc="9D08CD0C" w:tentative="1">
      <w:start w:val="1"/>
      <w:numFmt w:val="bullet"/>
      <w:lvlText w:val=""/>
      <w:lvlJc w:val="left"/>
      <w:pPr>
        <w:ind w:left="2160" w:hanging="360"/>
      </w:pPr>
      <w:rPr>
        <w:rFonts w:ascii="Wingdings" w:hAnsi="Wingdings" w:hint="default"/>
      </w:rPr>
    </w:lvl>
    <w:lvl w:ilvl="3" w:tplc="00A04104" w:tentative="1">
      <w:start w:val="1"/>
      <w:numFmt w:val="bullet"/>
      <w:lvlText w:val=""/>
      <w:lvlJc w:val="left"/>
      <w:pPr>
        <w:ind w:left="2880" w:hanging="360"/>
      </w:pPr>
      <w:rPr>
        <w:rFonts w:ascii="Symbol" w:hAnsi="Symbol" w:hint="default"/>
      </w:rPr>
    </w:lvl>
    <w:lvl w:ilvl="4" w:tplc="8ADA5AEE" w:tentative="1">
      <w:start w:val="1"/>
      <w:numFmt w:val="bullet"/>
      <w:lvlText w:val="o"/>
      <w:lvlJc w:val="left"/>
      <w:pPr>
        <w:ind w:left="3600" w:hanging="360"/>
      </w:pPr>
      <w:rPr>
        <w:rFonts w:ascii="Courier New" w:hAnsi="Courier New" w:cs="Courier New" w:hint="default"/>
      </w:rPr>
    </w:lvl>
    <w:lvl w:ilvl="5" w:tplc="CF00AD48" w:tentative="1">
      <w:start w:val="1"/>
      <w:numFmt w:val="bullet"/>
      <w:lvlText w:val=""/>
      <w:lvlJc w:val="left"/>
      <w:pPr>
        <w:ind w:left="4320" w:hanging="360"/>
      </w:pPr>
      <w:rPr>
        <w:rFonts w:ascii="Wingdings" w:hAnsi="Wingdings" w:hint="default"/>
      </w:rPr>
    </w:lvl>
    <w:lvl w:ilvl="6" w:tplc="28386B5A" w:tentative="1">
      <w:start w:val="1"/>
      <w:numFmt w:val="bullet"/>
      <w:lvlText w:val=""/>
      <w:lvlJc w:val="left"/>
      <w:pPr>
        <w:ind w:left="5040" w:hanging="360"/>
      </w:pPr>
      <w:rPr>
        <w:rFonts w:ascii="Symbol" w:hAnsi="Symbol" w:hint="default"/>
      </w:rPr>
    </w:lvl>
    <w:lvl w:ilvl="7" w:tplc="F870ABA8" w:tentative="1">
      <w:start w:val="1"/>
      <w:numFmt w:val="bullet"/>
      <w:lvlText w:val="o"/>
      <w:lvlJc w:val="left"/>
      <w:pPr>
        <w:ind w:left="5760" w:hanging="360"/>
      </w:pPr>
      <w:rPr>
        <w:rFonts w:ascii="Courier New" w:hAnsi="Courier New" w:cs="Courier New" w:hint="default"/>
      </w:rPr>
    </w:lvl>
    <w:lvl w:ilvl="8" w:tplc="C636B7A8" w:tentative="1">
      <w:start w:val="1"/>
      <w:numFmt w:val="bullet"/>
      <w:lvlText w:val=""/>
      <w:lvlJc w:val="left"/>
      <w:pPr>
        <w:ind w:left="6480" w:hanging="360"/>
      </w:pPr>
      <w:rPr>
        <w:rFonts w:ascii="Wingdings" w:hAnsi="Wingdings" w:hint="default"/>
      </w:rPr>
    </w:lvl>
  </w:abstractNum>
  <w:abstractNum w:abstractNumId="2">
    <w:nsid w:val="0F7811CB"/>
    <w:multiLevelType w:val="hybridMultilevel"/>
    <w:tmpl w:val="B5CA8A88"/>
    <w:lvl w:ilvl="0" w:tplc="082E262A">
      <w:start w:val="1"/>
      <w:numFmt w:val="bullet"/>
      <w:lvlText w:val=""/>
      <w:lvlJc w:val="left"/>
      <w:pPr>
        <w:ind w:left="720" w:hanging="360"/>
      </w:pPr>
      <w:rPr>
        <w:rFonts w:ascii="Symbol" w:hAnsi="Symbol" w:hint="default"/>
      </w:rPr>
    </w:lvl>
    <w:lvl w:ilvl="1" w:tplc="8FB6E514" w:tentative="1">
      <w:start w:val="1"/>
      <w:numFmt w:val="bullet"/>
      <w:lvlText w:val="o"/>
      <w:lvlJc w:val="left"/>
      <w:pPr>
        <w:ind w:left="1440" w:hanging="360"/>
      </w:pPr>
      <w:rPr>
        <w:rFonts w:ascii="Courier New" w:hAnsi="Courier New" w:cs="Courier New" w:hint="default"/>
      </w:rPr>
    </w:lvl>
    <w:lvl w:ilvl="2" w:tplc="B7EA41B0" w:tentative="1">
      <w:start w:val="1"/>
      <w:numFmt w:val="bullet"/>
      <w:lvlText w:val=""/>
      <w:lvlJc w:val="left"/>
      <w:pPr>
        <w:ind w:left="2160" w:hanging="360"/>
      </w:pPr>
      <w:rPr>
        <w:rFonts w:ascii="Wingdings" w:hAnsi="Wingdings" w:hint="default"/>
      </w:rPr>
    </w:lvl>
    <w:lvl w:ilvl="3" w:tplc="671C1B3A" w:tentative="1">
      <w:start w:val="1"/>
      <w:numFmt w:val="bullet"/>
      <w:lvlText w:val=""/>
      <w:lvlJc w:val="left"/>
      <w:pPr>
        <w:ind w:left="2880" w:hanging="360"/>
      </w:pPr>
      <w:rPr>
        <w:rFonts w:ascii="Symbol" w:hAnsi="Symbol" w:hint="default"/>
      </w:rPr>
    </w:lvl>
    <w:lvl w:ilvl="4" w:tplc="F82C562E" w:tentative="1">
      <w:start w:val="1"/>
      <w:numFmt w:val="bullet"/>
      <w:lvlText w:val="o"/>
      <w:lvlJc w:val="left"/>
      <w:pPr>
        <w:ind w:left="3600" w:hanging="360"/>
      </w:pPr>
      <w:rPr>
        <w:rFonts w:ascii="Courier New" w:hAnsi="Courier New" w:cs="Courier New" w:hint="default"/>
      </w:rPr>
    </w:lvl>
    <w:lvl w:ilvl="5" w:tplc="B94C3730" w:tentative="1">
      <w:start w:val="1"/>
      <w:numFmt w:val="bullet"/>
      <w:lvlText w:val=""/>
      <w:lvlJc w:val="left"/>
      <w:pPr>
        <w:ind w:left="4320" w:hanging="360"/>
      </w:pPr>
      <w:rPr>
        <w:rFonts w:ascii="Wingdings" w:hAnsi="Wingdings" w:hint="default"/>
      </w:rPr>
    </w:lvl>
    <w:lvl w:ilvl="6" w:tplc="73726898" w:tentative="1">
      <w:start w:val="1"/>
      <w:numFmt w:val="bullet"/>
      <w:lvlText w:val=""/>
      <w:lvlJc w:val="left"/>
      <w:pPr>
        <w:ind w:left="5040" w:hanging="360"/>
      </w:pPr>
      <w:rPr>
        <w:rFonts w:ascii="Symbol" w:hAnsi="Symbol" w:hint="default"/>
      </w:rPr>
    </w:lvl>
    <w:lvl w:ilvl="7" w:tplc="2E9EC7BC" w:tentative="1">
      <w:start w:val="1"/>
      <w:numFmt w:val="bullet"/>
      <w:lvlText w:val="o"/>
      <w:lvlJc w:val="left"/>
      <w:pPr>
        <w:ind w:left="5760" w:hanging="360"/>
      </w:pPr>
      <w:rPr>
        <w:rFonts w:ascii="Courier New" w:hAnsi="Courier New" w:cs="Courier New" w:hint="default"/>
      </w:rPr>
    </w:lvl>
    <w:lvl w:ilvl="8" w:tplc="02640A04" w:tentative="1">
      <w:start w:val="1"/>
      <w:numFmt w:val="bullet"/>
      <w:lvlText w:val=""/>
      <w:lvlJc w:val="left"/>
      <w:pPr>
        <w:ind w:left="6480" w:hanging="360"/>
      </w:pPr>
      <w:rPr>
        <w:rFonts w:ascii="Wingdings" w:hAnsi="Wingdings" w:hint="default"/>
      </w:rPr>
    </w:lvl>
  </w:abstractNum>
  <w:abstractNum w:abstractNumId="3">
    <w:nsid w:val="20A91874"/>
    <w:multiLevelType w:val="hybridMultilevel"/>
    <w:tmpl w:val="8C643C4A"/>
    <w:lvl w:ilvl="0" w:tplc="79B48952">
      <w:start w:val="1"/>
      <w:numFmt w:val="bullet"/>
      <w:lvlText w:val=""/>
      <w:lvlJc w:val="left"/>
      <w:pPr>
        <w:ind w:left="720" w:hanging="360"/>
      </w:pPr>
      <w:rPr>
        <w:rFonts w:ascii="Symbol" w:hAnsi="Symbol" w:hint="default"/>
      </w:rPr>
    </w:lvl>
    <w:lvl w:ilvl="1" w:tplc="9B1CF8B0" w:tentative="1">
      <w:start w:val="1"/>
      <w:numFmt w:val="bullet"/>
      <w:lvlText w:val="o"/>
      <w:lvlJc w:val="left"/>
      <w:pPr>
        <w:ind w:left="1440" w:hanging="360"/>
      </w:pPr>
      <w:rPr>
        <w:rFonts w:ascii="Courier New" w:hAnsi="Courier New" w:cs="Courier New" w:hint="default"/>
      </w:rPr>
    </w:lvl>
    <w:lvl w:ilvl="2" w:tplc="FF1ED6F8" w:tentative="1">
      <w:start w:val="1"/>
      <w:numFmt w:val="bullet"/>
      <w:lvlText w:val=""/>
      <w:lvlJc w:val="left"/>
      <w:pPr>
        <w:ind w:left="2160" w:hanging="360"/>
      </w:pPr>
      <w:rPr>
        <w:rFonts w:ascii="Wingdings" w:hAnsi="Wingdings" w:hint="default"/>
      </w:rPr>
    </w:lvl>
    <w:lvl w:ilvl="3" w:tplc="74B009F2" w:tentative="1">
      <w:start w:val="1"/>
      <w:numFmt w:val="bullet"/>
      <w:lvlText w:val=""/>
      <w:lvlJc w:val="left"/>
      <w:pPr>
        <w:ind w:left="2880" w:hanging="360"/>
      </w:pPr>
      <w:rPr>
        <w:rFonts w:ascii="Symbol" w:hAnsi="Symbol" w:hint="default"/>
      </w:rPr>
    </w:lvl>
    <w:lvl w:ilvl="4" w:tplc="C47EAC7E" w:tentative="1">
      <w:start w:val="1"/>
      <w:numFmt w:val="bullet"/>
      <w:lvlText w:val="o"/>
      <w:lvlJc w:val="left"/>
      <w:pPr>
        <w:ind w:left="3600" w:hanging="360"/>
      </w:pPr>
      <w:rPr>
        <w:rFonts w:ascii="Courier New" w:hAnsi="Courier New" w:cs="Courier New" w:hint="default"/>
      </w:rPr>
    </w:lvl>
    <w:lvl w:ilvl="5" w:tplc="FEA0026A" w:tentative="1">
      <w:start w:val="1"/>
      <w:numFmt w:val="bullet"/>
      <w:lvlText w:val=""/>
      <w:lvlJc w:val="left"/>
      <w:pPr>
        <w:ind w:left="4320" w:hanging="360"/>
      </w:pPr>
      <w:rPr>
        <w:rFonts w:ascii="Wingdings" w:hAnsi="Wingdings" w:hint="default"/>
      </w:rPr>
    </w:lvl>
    <w:lvl w:ilvl="6" w:tplc="D912071E" w:tentative="1">
      <w:start w:val="1"/>
      <w:numFmt w:val="bullet"/>
      <w:lvlText w:val=""/>
      <w:lvlJc w:val="left"/>
      <w:pPr>
        <w:ind w:left="5040" w:hanging="360"/>
      </w:pPr>
      <w:rPr>
        <w:rFonts w:ascii="Symbol" w:hAnsi="Symbol" w:hint="default"/>
      </w:rPr>
    </w:lvl>
    <w:lvl w:ilvl="7" w:tplc="7E46D172" w:tentative="1">
      <w:start w:val="1"/>
      <w:numFmt w:val="bullet"/>
      <w:lvlText w:val="o"/>
      <w:lvlJc w:val="left"/>
      <w:pPr>
        <w:ind w:left="5760" w:hanging="360"/>
      </w:pPr>
      <w:rPr>
        <w:rFonts w:ascii="Courier New" w:hAnsi="Courier New" w:cs="Courier New" w:hint="default"/>
      </w:rPr>
    </w:lvl>
    <w:lvl w:ilvl="8" w:tplc="A9C8D23E" w:tentative="1">
      <w:start w:val="1"/>
      <w:numFmt w:val="bullet"/>
      <w:lvlText w:val=""/>
      <w:lvlJc w:val="left"/>
      <w:pPr>
        <w:ind w:left="6480" w:hanging="360"/>
      </w:pPr>
      <w:rPr>
        <w:rFonts w:ascii="Wingdings" w:hAnsi="Wingdings" w:hint="default"/>
      </w:rPr>
    </w:lvl>
  </w:abstractNum>
  <w:abstractNum w:abstractNumId="4">
    <w:nsid w:val="258B0C6F"/>
    <w:multiLevelType w:val="hybridMultilevel"/>
    <w:tmpl w:val="5D0053DE"/>
    <w:lvl w:ilvl="0" w:tplc="0E38DC84">
      <w:start w:val="1"/>
      <w:numFmt w:val="bullet"/>
      <w:lvlText w:val=""/>
      <w:lvlJc w:val="left"/>
      <w:pPr>
        <w:ind w:left="720" w:hanging="360"/>
      </w:pPr>
      <w:rPr>
        <w:rFonts w:ascii="Symbol" w:hAnsi="Symbol" w:hint="default"/>
      </w:rPr>
    </w:lvl>
    <w:lvl w:ilvl="1" w:tplc="381631C4" w:tentative="1">
      <w:start w:val="1"/>
      <w:numFmt w:val="bullet"/>
      <w:lvlText w:val="o"/>
      <w:lvlJc w:val="left"/>
      <w:pPr>
        <w:ind w:left="1440" w:hanging="360"/>
      </w:pPr>
      <w:rPr>
        <w:rFonts w:ascii="Courier New" w:hAnsi="Courier New" w:cs="Courier New" w:hint="default"/>
      </w:rPr>
    </w:lvl>
    <w:lvl w:ilvl="2" w:tplc="BA8030DC" w:tentative="1">
      <w:start w:val="1"/>
      <w:numFmt w:val="bullet"/>
      <w:lvlText w:val=""/>
      <w:lvlJc w:val="left"/>
      <w:pPr>
        <w:ind w:left="2160" w:hanging="360"/>
      </w:pPr>
      <w:rPr>
        <w:rFonts w:ascii="Wingdings" w:hAnsi="Wingdings" w:hint="default"/>
      </w:rPr>
    </w:lvl>
    <w:lvl w:ilvl="3" w:tplc="BDF27B0E" w:tentative="1">
      <w:start w:val="1"/>
      <w:numFmt w:val="bullet"/>
      <w:lvlText w:val=""/>
      <w:lvlJc w:val="left"/>
      <w:pPr>
        <w:ind w:left="2880" w:hanging="360"/>
      </w:pPr>
      <w:rPr>
        <w:rFonts w:ascii="Symbol" w:hAnsi="Symbol" w:hint="default"/>
      </w:rPr>
    </w:lvl>
    <w:lvl w:ilvl="4" w:tplc="3EAA6958" w:tentative="1">
      <w:start w:val="1"/>
      <w:numFmt w:val="bullet"/>
      <w:lvlText w:val="o"/>
      <w:lvlJc w:val="left"/>
      <w:pPr>
        <w:ind w:left="3600" w:hanging="360"/>
      </w:pPr>
      <w:rPr>
        <w:rFonts w:ascii="Courier New" w:hAnsi="Courier New" w:cs="Courier New" w:hint="default"/>
      </w:rPr>
    </w:lvl>
    <w:lvl w:ilvl="5" w:tplc="E660AD34" w:tentative="1">
      <w:start w:val="1"/>
      <w:numFmt w:val="bullet"/>
      <w:lvlText w:val=""/>
      <w:lvlJc w:val="left"/>
      <w:pPr>
        <w:ind w:left="4320" w:hanging="360"/>
      </w:pPr>
      <w:rPr>
        <w:rFonts w:ascii="Wingdings" w:hAnsi="Wingdings" w:hint="default"/>
      </w:rPr>
    </w:lvl>
    <w:lvl w:ilvl="6" w:tplc="278EE580" w:tentative="1">
      <w:start w:val="1"/>
      <w:numFmt w:val="bullet"/>
      <w:lvlText w:val=""/>
      <w:lvlJc w:val="left"/>
      <w:pPr>
        <w:ind w:left="5040" w:hanging="360"/>
      </w:pPr>
      <w:rPr>
        <w:rFonts w:ascii="Symbol" w:hAnsi="Symbol" w:hint="default"/>
      </w:rPr>
    </w:lvl>
    <w:lvl w:ilvl="7" w:tplc="FA58B0D0" w:tentative="1">
      <w:start w:val="1"/>
      <w:numFmt w:val="bullet"/>
      <w:lvlText w:val="o"/>
      <w:lvlJc w:val="left"/>
      <w:pPr>
        <w:ind w:left="5760" w:hanging="360"/>
      </w:pPr>
      <w:rPr>
        <w:rFonts w:ascii="Courier New" w:hAnsi="Courier New" w:cs="Courier New" w:hint="default"/>
      </w:rPr>
    </w:lvl>
    <w:lvl w:ilvl="8" w:tplc="D31A314E" w:tentative="1">
      <w:start w:val="1"/>
      <w:numFmt w:val="bullet"/>
      <w:lvlText w:val=""/>
      <w:lvlJc w:val="left"/>
      <w:pPr>
        <w:ind w:left="6480" w:hanging="360"/>
      </w:pPr>
      <w:rPr>
        <w:rFonts w:ascii="Wingdings" w:hAnsi="Wingdings" w:hint="default"/>
      </w:rPr>
    </w:lvl>
  </w:abstractNum>
  <w:abstractNum w:abstractNumId="5">
    <w:nsid w:val="2BC96F80"/>
    <w:multiLevelType w:val="hybridMultilevel"/>
    <w:tmpl w:val="9794A450"/>
    <w:lvl w:ilvl="0" w:tplc="C5C0F756">
      <w:start w:val="1"/>
      <w:numFmt w:val="bullet"/>
      <w:lvlText w:val=""/>
      <w:lvlJc w:val="left"/>
      <w:pPr>
        <w:ind w:left="720" w:hanging="360"/>
      </w:pPr>
      <w:rPr>
        <w:rFonts w:ascii="Symbol" w:hAnsi="Symbol" w:hint="default"/>
      </w:rPr>
    </w:lvl>
    <w:lvl w:ilvl="1" w:tplc="6ADE2946" w:tentative="1">
      <w:start w:val="1"/>
      <w:numFmt w:val="bullet"/>
      <w:lvlText w:val="o"/>
      <w:lvlJc w:val="left"/>
      <w:pPr>
        <w:ind w:left="1440" w:hanging="360"/>
      </w:pPr>
      <w:rPr>
        <w:rFonts w:ascii="Courier New" w:hAnsi="Courier New" w:cs="Courier New" w:hint="default"/>
      </w:rPr>
    </w:lvl>
    <w:lvl w:ilvl="2" w:tplc="BDB2DE92" w:tentative="1">
      <w:start w:val="1"/>
      <w:numFmt w:val="bullet"/>
      <w:lvlText w:val=""/>
      <w:lvlJc w:val="left"/>
      <w:pPr>
        <w:ind w:left="2160" w:hanging="360"/>
      </w:pPr>
      <w:rPr>
        <w:rFonts w:ascii="Wingdings" w:hAnsi="Wingdings" w:hint="default"/>
      </w:rPr>
    </w:lvl>
    <w:lvl w:ilvl="3" w:tplc="353A5536" w:tentative="1">
      <w:start w:val="1"/>
      <w:numFmt w:val="bullet"/>
      <w:lvlText w:val=""/>
      <w:lvlJc w:val="left"/>
      <w:pPr>
        <w:ind w:left="2880" w:hanging="360"/>
      </w:pPr>
      <w:rPr>
        <w:rFonts w:ascii="Symbol" w:hAnsi="Symbol" w:hint="default"/>
      </w:rPr>
    </w:lvl>
    <w:lvl w:ilvl="4" w:tplc="514AF160" w:tentative="1">
      <w:start w:val="1"/>
      <w:numFmt w:val="bullet"/>
      <w:lvlText w:val="o"/>
      <w:lvlJc w:val="left"/>
      <w:pPr>
        <w:ind w:left="3600" w:hanging="360"/>
      </w:pPr>
      <w:rPr>
        <w:rFonts w:ascii="Courier New" w:hAnsi="Courier New" w:cs="Courier New" w:hint="default"/>
      </w:rPr>
    </w:lvl>
    <w:lvl w:ilvl="5" w:tplc="A95832B4" w:tentative="1">
      <w:start w:val="1"/>
      <w:numFmt w:val="bullet"/>
      <w:lvlText w:val=""/>
      <w:lvlJc w:val="left"/>
      <w:pPr>
        <w:ind w:left="4320" w:hanging="360"/>
      </w:pPr>
      <w:rPr>
        <w:rFonts w:ascii="Wingdings" w:hAnsi="Wingdings" w:hint="default"/>
      </w:rPr>
    </w:lvl>
    <w:lvl w:ilvl="6" w:tplc="7026C032" w:tentative="1">
      <w:start w:val="1"/>
      <w:numFmt w:val="bullet"/>
      <w:lvlText w:val=""/>
      <w:lvlJc w:val="left"/>
      <w:pPr>
        <w:ind w:left="5040" w:hanging="360"/>
      </w:pPr>
      <w:rPr>
        <w:rFonts w:ascii="Symbol" w:hAnsi="Symbol" w:hint="default"/>
      </w:rPr>
    </w:lvl>
    <w:lvl w:ilvl="7" w:tplc="F64C560E" w:tentative="1">
      <w:start w:val="1"/>
      <w:numFmt w:val="bullet"/>
      <w:lvlText w:val="o"/>
      <w:lvlJc w:val="left"/>
      <w:pPr>
        <w:ind w:left="5760" w:hanging="360"/>
      </w:pPr>
      <w:rPr>
        <w:rFonts w:ascii="Courier New" w:hAnsi="Courier New" w:cs="Courier New" w:hint="default"/>
      </w:rPr>
    </w:lvl>
    <w:lvl w:ilvl="8" w:tplc="E55CB78E" w:tentative="1">
      <w:start w:val="1"/>
      <w:numFmt w:val="bullet"/>
      <w:lvlText w:val=""/>
      <w:lvlJc w:val="left"/>
      <w:pPr>
        <w:ind w:left="6480" w:hanging="360"/>
      </w:pPr>
      <w:rPr>
        <w:rFonts w:ascii="Wingdings" w:hAnsi="Wingdings" w:hint="default"/>
      </w:rPr>
    </w:lvl>
  </w:abstractNum>
  <w:abstractNum w:abstractNumId="6">
    <w:nsid w:val="335508B1"/>
    <w:multiLevelType w:val="hybridMultilevel"/>
    <w:tmpl w:val="19A63BF4"/>
    <w:lvl w:ilvl="0" w:tplc="7386532C">
      <w:start w:val="1"/>
      <w:numFmt w:val="bullet"/>
      <w:lvlText w:val=""/>
      <w:lvlJc w:val="left"/>
      <w:pPr>
        <w:ind w:left="720" w:hanging="360"/>
      </w:pPr>
      <w:rPr>
        <w:rFonts w:ascii="Symbol" w:hAnsi="Symbol" w:hint="default"/>
      </w:rPr>
    </w:lvl>
    <w:lvl w:ilvl="1" w:tplc="3914FDBC" w:tentative="1">
      <w:start w:val="1"/>
      <w:numFmt w:val="bullet"/>
      <w:lvlText w:val="o"/>
      <w:lvlJc w:val="left"/>
      <w:pPr>
        <w:ind w:left="1440" w:hanging="360"/>
      </w:pPr>
      <w:rPr>
        <w:rFonts w:ascii="Courier New" w:hAnsi="Courier New" w:cs="Courier New" w:hint="default"/>
      </w:rPr>
    </w:lvl>
    <w:lvl w:ilvl="2" w:tplc="A898670C" w:tentative="1">
      <w:start w:val="1"/>
      <w:numFmt w:val="bullet"/>
      <w:lvlText w:val=""/>
      <w:lvlJc w:val="left"/>
      <w:pPr>
        <w:ind w:left="2160" w:hanging="360"/>
      </w:pPr>
      <w:rPr>
        <w:rFonts w:ascii="Wingdings" w:hAnsi="Wingdings" w:hint="default"/>
      </w:rPr>
    </w:lvl>
    <w:lvl w:ilvl="3" w:tplc="C502809C" w:tentative="1">
      <w:start w:val="1"/>
      <w:numFmt w:val="bullet"/>
      <w:lvlText w:val=""/>
      <w:lvlJc w:val="left"/>
      <w:pPr>
        <w:ind w:left="2880" w:hanging="360"/>
      </w:pPr>
      <w:rPr>
        <w:rFonts w:ascii="Symbol" w:hAnsi="Symbol" w:hint="default"/>
      </w:rPr>
    </w:lvl>
    <w:lvl w:ilvl="4" w:tplc="3FFC23C2" w:tentative="1">
      <w:start w:val="1"/>
      <w:numFmt w:val="bullet"/>
      <w:lvlText w:val="o"/>
      <w:lvlJc w:val="left"/>
      <w:pPr>
        <w:ind w:left="3600" w:hanging="360"/>
      </w:pPr>
      <w:rPr>
        <w:rFonts w:ascii="Courier New" w:hAnsi="Courier New" w:cs="Courier New" w:hint="default"/>
      </w:rPr>
    </w:lvl>
    <w:lvl w:ilvl="5" w:tplc="4D4827B6" w:tentative="1">
      <w:start w:val="1"/>
      <w:numFmt w:val="bullet"/>
      <w:lvlText w:val=""/>
      <w:lvlJc w:val="left"/>
      <w:pPr>
        <w:ind w:left="4320" w:hanging="360"/>
      </w:pPr>
      <w:rPr>
        <w:rFonts w:ascii="Wingdings" w:hAnsi="Wingdings" w:hint="default"/>
      </w:rPr>
    </w:lvl>
    <w:lvl w:ilvl="6" w:tplc="B60EBABC" w:tentative="1">
      <w:start w:val="1"/>
      <w:numFmt w:val="bullet"/>
      <w:lvlText w:val=""/>
      <w:lvlJc w:val="left"/>
      <w:pPr>
        <w:ind w:left="5040" w:hanging="360"/>
      </w:pPr>
      <w:rPr>
        <w:rFonts w:ascii="Symbol" w:hAnsi="Symbol" w:hint="default"/>
      </w:rPr>
    </w:lvl>
    <w:lvl w:ilvl="7" w:tplc="5A4A65E0" w:tentative="1">
      <w:start w:val="1"/>
      <w:numFmt w:val="bullet"/>
      <w:lvlText w:val="o"/>
      <w:lvlJc w:val="left"/>
      <w:pPr>
        <w:ind w:left="5760" w:hanging="360"/>
      </w:pPr>
      <w:rPr>
        <w:rFonts w:ascii="Courier New" w:hAnsi="Courier New" w:cs="Courier New" w:hint="default"/>
      </w:rPr>
    </w:lvl>
    <w:lvl w:ilvl="8" w:tplc="B16CFD02" w:tentative="1">
      <w:start w:val="1"/>
      <w:numFmt w:val="bullet"/>
      <w:lvlText w:val=""/>
      <w:lvlJc w:val="left"/>
      <w:pPr>
        <w:ind w:left="6480" w:hanging="360"/>
      </w:pPr>
      <w:rPr>
        <w:rFonts w:ascii="Wingdings" w:hAnsi="Wingdings" w:hint="default"/>
      </w:rPr>
    </w:lvl>
  </w:abstractNum>
  <w:abstractNum w:abstractNumId="7">
    <w:nsid w:val="34D8768A"/>
    <w:multiLevelType w:val="hybridMultilevel"/>
    <w:tmpl w:val="A3800AAA"/>
    <w:lvl w:ilvl="0" w:tplc="02EC7A72">
      <w:start w:val="1"/>
      <w:numFmt w:val="bullet"/>
      <w:lvlText w:val=""/>
      <w:lvlJc w:val="left"/>
      <w:pPr>
        <w:ind w:left="720" w:hanging="360"/>
      </w:pPr>
      <w:rPr>
        <w:rFonts w:ascii="Symbol" w:hAnsi="Symbol" w:hint="default"/>
      </w:rPr>
    </w:lvl>
    <w:lvl w:ilvl="1" w:tplc="03983B50" w:tentative="1">
      <w:start w:val="1"/>
      <w:numFmt w:val="bullet"/>
      <w:lvlText w:val="o"/>
      <w:lvlJc w:val="left"/>
      <w:pPr>
        <w:ind w:left="1440" w:hanging="360"/>
      </w:pPr>
      <w:rPr>
        <w:rFonts w:ascii="Courier New" w:hAnsi="Courier New" w:cs="Courier New" w:hint="default"/>
      </w:rPr>
    </w:lvl>
    <w:lvl w:ilvl="2" w:tplc="D5FE079A" w:tentative="1">
      <w:start w:val="1"/>
      <w:numFmt w:val="bullet"/>
      <w:lvlText w:val=""/>
      <w:lvlJc w:val="left"/>
      <w:pPr>
        <w:ind w:left="2160" w:hanging="360"/>
      </w:pPr>
      <w:rPr>
        <w:rFonts w:ascii="Wingdings" w:hAnsi="Wingdings" w:hint="default"/>
      </w:rPr>
    </w:lvl>
    <w:lvl w:ilvl="3" w:tplc="E152CCE8" w:tentative="1">
      <w:start w:val="1"/>
      <w:numFmt w:val="bullet"/>
      <w:lvlText w:val=""/>
      <w:lvlJc w:val="left"/>
      <w:pPr>
        <w:ind w:left="2880" w:hanging="360"/>
      </w:pPr>
      <w:rPr>
        <w:rFonts w:ascii="Symbol" w:hAnsi="Symbol" w:hint="default"/>
      </w:rPr>
    </w:lvl>
    <w:lvl w:ilvl="4" w:tplc="8FEE33E8" w:tentative="1">
      <w:start w:val="1"/>
      <w:numFmt w:val="bullet"/>
      <w:lvlText w:val="o"/>
      <w:lvlJc w:val="left"/>
      <w:pPr>
        <w:ind w:left="3600" w:hanging="360"/>
      </w:pPr>
      <w:rPr>
        <w:rFonts w:ascii="Courier New" w:hAnsi="Courier New" w:cs="Courier New" w:hint="default"/>
      </w:rPr>
    </w:lvl>
    <w:lvl w:ilvl="5" w:tplc="C73840EE" w:tentative="1">
      <w:start w:val="1"/>
      <w:numFmt w:val="bullet"/>
      <w:lvlText w:val=""/>
      <w:lvlJc w:val="left"/>
      <w:pPr>
        <w:ind w:left="4320" w:hanging="360"/>
      </w:pPr>
      <w:rPr>
        <w:rFonts w:ascii="Wingdings" w:hAnsi="Wingdings" w:hint="default"/>
      </w:rPr>
    </w:lvl>
    <w:lvl w:ilvl="6" w:tplc="777429C6" w:tentative="1">
      <w:start w:val="1"/>
      <w:numFmt w:val="bullet"/>
      <w:lvlText w:val=""/>
      <w:lvlJc w:val="left"/>
      <w:pPr>
        <w:ind w:left="5040" w:hanging="360"/>
      </w:pPr>
      <w:rPr>
        <w:rFonts w:ascii="Symbol" w:hAnsi="Symbol" w:hint="default"/>
      </w:rPr>
    </w:lvl>
    <w:lvl w:ilvl="7" w:tplc="1EFA9D4C" w:tentative="1">
      <w:start w:val="1"/>
      <w:numFmt w:val="bullet"/>
      <w:lvlText w:val="o"/>
      <w:lvlJc w:val="left"/>
      <w:pPr>
        <w:ind w:left="5760" w:hanging="360"/>
      </w:pPr>
      <w:rPr>
        <w:rFonts w:ascii="Courier New" w:hAnsi="Courier New" w:cs="Courier New" w:hint="default"/>
      </w:rPr>
    </w:lvl>
    <w:lvl w:ilvl="8" w:tplc="1D76C2B6" w:tentative="1">
      <w:start w:val="1"/>
      <w:numFmt w:val="bullet"/>
      <w:lvlText w:val=""/>
      <w:lvlJc w:val="left"/>
      <w:pPr>
        <w:ind w:left="6480" w:hanging="360"/>
      </w:pPr>
      <w:rPr>
        <w:rFonts w:ascii="Wingdings" w:hAnsi="Wingdings" w:hint="default"/>
      </w:rPr>
    </w:lvl>
  </w:abstractNum>
  <w:abstractNum w:abstractNumId="8">
    <w:nsid w:val="36DD6C5F"/>
    <w:multiLevelType w:val="hybridMultilevel"/>
    <w:tmpl w:val="9FDC66F0"/>
    <w:lvl w:ilvl="0" w:tplc="4CD2AA2E">
      <w:start w:val="1"/>
      <w:numFmt w:val="bullet"/>
      <w:lvlText w:val=""/>
      <w:lvlJc w:val="left"/>
      <w:pPr>
        <w:ind w:left="720" w:hanging="360"/>
      </w:pPr>
      <w:rPr>
        <w:rFonts w:ascii="Symbol" w:hAnsi="Symbol" w:hint="default"/>
      </w:rPr>
    </w:lvl>
    <w:lvl w:ilvl="1" w:tplc="20D4B088" w:tentative="1">
      <w:start w:val="1"/>
      <w:numFmt w:val="bullet"/>
      <w:lvlText w:val="o"/>
      <w:lvlJc w:val="left"/>
      <w:pPr>
        <w:ind w:left="1440" w:hanging="360"/>
      </w:pPr>
      <w:rPr>
        <w:rFonts w:ascii="Courier New" w:hAnsi="Courier New" w:cs="Courier New" w:hint="default"/>
      </w:rPr>
    </w:lvl>
    <w:lvl w:ilvl="2" w:tplc="F048B0F6" w:tentative="1">
      <w:start w:val="1"/>
      <w:numFmt w:val="bullet"/>
      <w:lvlText w:val=""/>
      <w:lvlJc w:val="left"/>
      <w:pPr>
        <w:ind w:left="2160" w:hanging="360"/>
      </w:pPr>
      <w:rPr>
        <w:rFonts w:ascii="Wingdings" w:hAnsi="Wingdings" w:hint="default"/>
      </w:rPr>
    </w:lvl>
    <w:lvl w:ilvl="3" w:tplc="4814B566" w:tentative="1">
      <w:start w:val="1"/>
      <w:numFmt w:val="bullet"/>
      <w:lvlText w:val=""/>
      <w:lvlJc w:val="left"/>
      <w:pPr>
        <w:ind w:left="2880" w:hanging="360"/>
      </w:pPr>
      <w:rPr>
        <w:rFonts w:ascii="Symbol" w:hAnsi="Symbol" w:hint="default"/>
      </w:rPr>
    </w:lvl>
    <w:lvl w:ilvl="4" w:tplc="9B92AC6C" w:tentative="1">
      <w:start w:val="1"/>
      <w:numFmt w:val="bullet"/>
      <w:lvlText w:val="o"/>
      <w:lvlJc w:val="left"/>
      <w:pPr>
        <w:ind w:left="3600" w:hanging="360"/>
      </w:pPr>
      <w:rPr>
        <w:rFonts w:ascii="Courier New" w:hAnsi="Courier New" w:cs="Courier New" w:hint="default"/>
      </w:rPr>
    </w:lvl>
    <w:lvl w:ilvl="5" w:tplc="3A5EB8DC" w:tentative="1">
      <w:start w:val="1"/>
      <w:numFmt w:val="bullet"/>
      <w:lvlText w:val=""/>
      <w:lvlJc w:val="left"/>
      <w:pPr>
        <w:ind w:left="4320" w:hanging="360"/>
      </w:pPr>
      <w:rPr>
        <w:rFonts w:ascii="Wingdings" w:hAnsi="Wingdings" w:hint="default"/>
      </w:rPr>
    </w:lvl>
    <w:lvl w:ilvl="6" w:tplc="49AEEADC" w:tentative="1">
      <w:start w:val="1"/>
      <w:numFmt w:val="bullet"/>
      <w:lvlText w:val=""/>
      <w:lvlJc w:val="left"/>
      <w:pPr>
        <w:ind w:left="5040" w:hanging="360"/>
      </w:pPr>
      <w:rPr>
        <w:rFonts w:ascii="Symbol" w:hAnsi="Symbol" w:hint="default"/>
      </w:rPr>
    </w:lvl>
    <w:lvl w:ilvl="7" w:tplc="97AE53CE" w:tentative="1">
      <w:start w:val="1"/>
      <w:numFmt w:val="bullet"/>
      <w:lvlText w:val="o"/>
      <w:lvlJc w:val="left"/>
      <w:pPr>
        <w:ind w:left="5760" w:hanging="360"/>
      </w:pPr>
      <w:rPr>
        <w:rFonts w:ascii="Courier New" w:hAnsi="Courier New" w:cs="Courier New" w:hint="default"/>
      </w:rPr>
    </w:lvl>
    <w:lvl w:ilvl="8" w:tplc="9ED0060A" w:tentative="1">
      <w:start w:val="1"/>
      <w:numFmt w:val="bullet"/>
      <w:lvlText w:val=""/>
      <w:lvlJc w:val="left"/>
      <w:pPr>
        <w:ind w:left="6480" w:hanging="360"/>
      </w:pPr>
      <w:rPr>
        <w:rFonts w:ascii="Wingdings" w:hAnsi="Wingdings" w:hint="default"/>
      </w:rPr>
    </w:lvl>
  </w:abstractNum>
  <w:abstractNum w:abstractNumId="9">
    <w:nsid w:val="43B40EE5"/>
    <w:multiLevelType w:val="hybridMultilevel"/>
    <w:tmpl w:val="5980E516"/>
    <w:lvl w:ilvl="0" w:tplc="FD203CD8">
      <w:start w:val="1"/>
      <w:numFmt w:val="bullet"/>
      <w:lvlText w:val=""/>
      <w:lvlJc w:val="left"/>
      <w:pPr>
        <w:ind w:left="720" w:hanging="360"/>
      </w:pPr>
      <w:rPr>
        <w:rFonts w:ascii="Symbol" w:hAnsi="Symbol" w:hint="default"/>
      </w:rPr>
    </w:lvl>
    <w:lvl w:ilvl="1" w:tplc="A93E3586" w:tentative="1">
      <w:start w:val="1"/>
      <w:numFmt w:val="bullet"/>
      <w:lvlText w:val="o"/>
      <w:lvlJc w:val="left"/>
      <w:pPr>
        <w:ind w:left="1440" w:hanging="360"/>
      </w:pPr>
      <w:rPr>
        <w:rFonts w:ascii="Courier New" w:hAnsi="Courier New" w:cs="Courier New" w:hint="default"/>
      </w:rPr>
    </w:lvl>
    <w:lvl w:ilvl="2" w:tplc="E0B4E1D4" w:tentative="1">
      <w:start w:val="1"/>
      <w:numFmt w:val="bullet"/>
      <w:lvlText w:val=""/>
      <w:lvlJc w:val="left"/>
      <w:pPr>
        <w:ind w:left="2160" w:hanging="360"/>
      </w:pPr>
      <w:rPr>
        <w:rFonts w:ascii="Wingdings" w:hAnsi="Wingdings" w:hint="default"/>
      </w:rPr>
    </w:lvl>
    <w:lvl w:ilvl="3" w:tplc="26B435EA" w:tentative="1">
      <w:start w:val="1"/>
      <w:numFmt w:val="bullet"/>
      <w:lvlText w:val=""/>
      <w:lvlJc w:val="left"/>
      <w:pPr>
        <w:ind w:left="2880" w:hanging="360"/>
      </w:pPr>
      <w:rPr>
        <w:rFonts w:ascii="Symbol" w:hAnsi="Symbol" w:hint="default"/>
      </w:rPr>
    </w:lvl>
    <w:lvl w:ilvl="4" w:tplc="CBA05EE8" w:tentative="1">
      <w:start w:val="1"/>
      <w:numFmt w:val="bullet"/>
      <w:lvlText w:val="o"/>
      <w:lvlJc w:val="left"/>
      <w:pPr>
        <w:ind w:left="3600" w:hanging="360"/>
      </w:pPr>
      <w:rPr>
        <w:rFonts w:ascii="Courier New" w:hAnsi="Courier New" w:cs="Courier New" w:hint="default"/>
      </w:rPr>
    </w:lvl>
    <w:lvl w:ilvl="5" w:tplc="7A72D5CE" w:tentative="1">
      <w:start w:val="1"/>
      <w:numFmt w:val="bullet"/>
      <w:lvlText w:val=""/>
      <w:lvlJc w:val="left"/>
      <w:pPr>
        <w:ind w:left="4320" w:hanging="360"/>
      </w:pPr>
      <w:rPr>
        <w:rFonts w:ascii="Wingdings" w:hAnsi="Wingdings" w:hint="default"/>
      </w:rPr>
    </w:lvl>
    <w:lvl w:ilvl="6" w:tplc="BEA090DA" w:tentative="1">
      <w:start w:val="1"/>
      <w:numFmt w:val="bullet"/>
      <w:lvlText w:val=""/>
      <w:lvlJc w:val="left"/>
      <w:pPr>
        <w:ind w:left="5040" w:hanging="360"/>
      </w:pPr>
      <w:rPr>
        <w:rFonts w:ascii="Symbol" w:hAnsi="Symbol" w:hint="default"/>
      </w:rPr>
    </w:lvl>
    <w:lvl w:ilvl="7" w:tplc="A7561D78" w:tentative="1">
      <w:start w:val="1"/>
      <w:numFmt w:val="bullet"/>
      <w:lvlText w:val="o"/>
      <w:lvlJc w:val="left"/>
      <w:pPr>
        <w:ind w:left="5760" w:hanging="360"/>
      </w:pPr>
      <w:rPr>
        <w:rFonts w:ascii="Courier New" w:hAnsi="Courier New" w:cs="Courier New" w:hint="default"/>
      </w:rPr>
    </w:lvl>
    <w:lvl w:ilvl="8" w:tplc="014046D2" w:tentative="1">
      <w:start w:val="1"/>
      <w:numFmt w:val="bullet"/>
      <w:lvlText w:val=""/>
      <w:lvlJc w:val="left"/>
      <w:pPr>
        <w:ind w:left="6480" w:hanging="360"/>
      </w:pPr>
      <w:rPr>
        <w:rFonts w:ascii="Wingdings" w:hAnsi="Wingdings" w:hint="default"/>
      </w:rPr>
    </w:lvl>
  </w:abstractNum>
  <w:abstractNum w:abstractNumId="10">
    <w:nsid w:val="4498422A"/>
    <w:multiLevelType w:val="hybridMultilevel"/>
    <w:tmpl w:val="2BCA4F9E"/>
    <w:lvl w:ilvl="0" w:tplc="C1766A2C">
      <w:start w:val="1"/>
      <w:numFmt w:val="bullet"/>
      <w:lvlText w:val=""/>
      <w:lvlJc w:val="left"/>
      <w:pPr>
        <w:ind w:left="720" w:hanging="360"/>
      </w:pPr>
      <w:rPr>
        <w:rFonts w:ascii="Symbol" w:hAnsi="Symbol" w:hint="default"/>
      </w:rPr>
    </w:lvl>
    <w:lvl w:ilvl="1" w:tplc="A6BE63C2" w:tentative="1">
      <w:start w:val="1"/>
      <w:numFmt w:val="bullet"/>
      <w:lvlText w:val="o"/>
      <w:lvlJc w:val="left"/>
      <w:pPr>
        <w:ind w:left="1440" w:hanging="360"/>
      </w:pPr>
      <w:rPr>
        <w:rFonts w:ascii="Courier New" w:hAnsi="Courier New" w:cs="Courier New" w:hint="default"/>
      </w:rPr>
    </w:lvl>
    <w:lvl w:ilvl="2" w:tplc="9ACAB354" w:tentative="1">
      <w:start w:val="1"/>
      <w:numFmt w:val="bullet"/>
      <w:lvlText w:val=""/>
      <w:lvlJc w:val="left"/>
      <w:pPr>
        <w:ind w:left="2160" w:hanging="360"/>
      </w:pPr>
      <w:rPr>
        <w:rFonts w:ascii="Wingdings" w:hAnsi="Wingdings" w:hint="default"/>
      </w:rPr>
    </w:lvl>
    <w:lvl w:ilvl="3" w:tplc="40A8B736" w:tentative="1">
      <w:start w:val="1"/>
      <w:numFmt w:val="bullet"/>
      <w:lvlText w:val=""/>
      <w:lvlJc w:val="left"/>
      <w:pPr>
        <w:ind w:left="2880" w:hanging="360"/>
      </w:pPr>
      <w:rPr>
        <w:rFonts w:ascii="Symbol" w:hAnsi="Symbol" w:hint="default"/>
      </w:rPr>
    </w:lvl>
    <w:lvl w:ilvl="4" w:tplc="4120B94A" w:tentative="1">
      <w:start w:val="1"/>
      <w:numFmt w:val="bullet"/>
      <w:lvlText w:val="o"/>
      <w:lvlJc w:val="left"/>
      <w:pPr>
        <w:ind w:left="3600" w:hanging="360"/>
      </w:pPr>
      <w:rPr>
        <w:rFonts w:ascii="Courier New" w:hAnsi="Courier New" w:cs="Courier New" w:hint="default"/>
      </w:rPr>
    </w:lvl>
    <w:lvl w:ilvl="5" w:tplc="C338F88E" w:tentative="1">
      <w:start w:val="1"/>
      <w:numFmt w:val="bullet"/>
      <w:lvlText w:val=""/>
      <w:lvlJc w:val="left"/>
      <w:pPr>
        <w:ind w:left="4320" w:hanging="360"/>
      </w:pPr>
      <w:rPr>
        <w:rFonts w:ascii="Wingdings" w:hAnsi="Wingdings" w:hint="default"/>
      </w:rPr>
    </w:lvl>
    <w:lvl w:ilvl="6" w:tplc="ECF4D246" w:tentative="1">
      <w:start w:val="1"/>
      <w:numFmt w:val="bullet"/>
      <w:lvlText w:val=""/>
      <w:lvlJc w:val="left"/>
      <w:pPr>
        <w:ind w:left="5040" w:hanging="360"/>
      </w:pPr>
      <w:rPr>
        <w:rFonts w:ascii="Symbol" w:hAnsi="Symbol" w:hint="default"/>
      </w:rPr>
    </w:lvl>
    <w:lvl w:ilvl="7" w:tplc="3D48798E" w:tentative="1">
      <w:start w:val="1"/>
      <w:numFmt w:val="bullet"/>
      <w:lvlText w:val="o"/>
      <w:lvlJc w:val="left"/>
      <w:pPr>
        <w:ind w:left="5760" w:hanging="360"/>
      </w:pPr>
      <w:rPr>
        <w:rFonts w:ascii="Courier New" w:hAnsi="Courier New" w:cs="Courier New" w:hint="default"/>
      </w:rPr>
    </w:lvl>
    <w:lvl w:ilvl="8" w:tplc="A7365AA2" w:tentative="1">
      <w:start w:val="1"/>
      <w:numFmt w:val="bullet"/>
      <w:lvlText w:val=""/>
      <w:lvlJc w:val="left"/>
      <w:pPr>
        <w:ind w:left="6480" w:hanging="360"/>
      </w:pPr>
      <w:rPr>
        <w:rFonts w:ascii="Wingdings" w:hAnsi="Wingdings" w:hint="default"/>
      </w:rPr>
    </w:lvl>
  </w:abstractNum>
  <w:abstractNum w:abstractNumId="11">
    <w:nsid w:val="54127D31"/>
    <w:multiLevelType w:val="hybridMultilevel"/>
    <w:tmpl w:val="4CA0EEFA"/>
    <w:lvl w:ilvl="0" w:tplc="E89A0326">
      <w:start w:val="1"/>
      <w:numFmt w:val="bullet"/>
      <w:lvlText w:val=""/>
      <w:lvlJc w:val="left"/>
      <w:pPr>
        <w:ind w:left="720" w:hanging="360"/>
      </w:pPr>
      <w:rPr>
        <w:rFonts w:ascii="Symbol" w:hAnsi="Symbol" w:hint="default"/>
      </w:rPr>
    </w:lvl>
    <w:lvl w:ilvl="1" w:tplc="008E84BC" w:tentative="1">
      <w:start w:val="1"/>
      <w:numFmt w:val="bullet"/>
      <w:lvlText w:val="o"/>
      <w:lvlJc w:val="left"/>
      <w:pPr>
        <w:ind w:left="1440" w:hanging="360"/>
      </w:pPr>
      <w:rPr>
        <w:rFonts w:ascii="Courier New" w:hAnsi="Courier New" w:cs="Courier New" w:hint="default"/>
      </w:rPr>
    </w:lvl>
    <w:lvl w:ilvl="2" w:tplc="7E3C366A" w:tentative="1">
      <w:start w:val="1"/>
      <w:numFmt w:val="bullet"/>
      <w:lvlText w:val=""/>
      <w:lvlJc w:val="left"/>
      <w:pPr>
        <w:ind w:left="2160" w:hanging="360"/>
      </w:pPr>
      <w:rPr>
        <w:rFonts w:ascii="Wingdings" w:hAnsi="Wingdings" w:hint="default"/>
      </w:rPr>
    </w:lvl>
    <w:lvl w:ilvl="3" w:tplc="E756874A" w:tentative="1">
      <w:start w:val="1"/>
      <w:numFmt w:val="bullet"/>
      <w:lvlText w:val=""/>
      <w:lvlJc w:val="left"/>
      <w:pPr>
        <w:ind w:left="2880" w:hanging="360"/>
      </w:pPr>
      <w:rPr>
        <w:rFonts w:ascii="Symbol" w:hAnsi="Symbol" w:hint="default"/>
      </w:rPr>
    </w:lvl>
    <w:lvl w:ilvl="4" w:tplc="A56A538C" w:tentative="1">
      <w:start w:val="1"/>
      <w:numFmt w:val="bullet"/>
      <w:lvlText w:val="o"/>
      <w:lvlJc w:val="left"/>
      <w:pPr>
        <w:ind w:left="3600" w:hanging="360"/>
      </w:pPr>
      <w:rPr>
        <w:rFonts w:ascii="Courier New" w:hAnsi="Courier New" w:cs="Courier New" w:hint="default"/>
      </w:rPr>
    </w:lvl>
    <w:lvl w:ilvl="5" w:tplc="86C0129C" w:tentative="1">
      <w:start w:val="1"/>
      <w:numFmt w:val="bullet"/>
      <w:lvlText w:val=""/>
      <w:lvlJc w:val="left"/>
      <w:pPr>
        <w:ind w:left="4320" w:hanging="360"/>
      </w:pPr>
      <w:rPr>
        <w:rFonts w:ascii="Wingdings" w:hAnsi="Wingdings" w:hint="default"/>
      </w:rPr>
    </w:lvl>
    <w:lvl w:ilvl="6" w:tplc="6F0A70C2" w:tentative="1">
      <w:start w:val="1"/>
      <w:numFmt w:val="bullet"/>
      <w:lvlText w:val=""/>
      <w:lvlJc w:val="left"/>
      <w:pPr>
        <w:ind w:left="5040" w:hanging="360"/>
      </w:pPr>
      <w:rPr>
        <w:rFonts w:ascii="Symbol" w:hAnsi="Symbol" w:hint="default"/>
      </w:rPr>
    </w:lvl>
    <w:lvl w:ilvl="7" w:tplc="323EE8FC" w:tentative="1">
      <w:start w:val="1"/>
      <w:numFmt w:val="bullet"/>
      <w:lvlText w:val="o"/>
      <w:lvlJc w:val="left"/>
      <w:pPr>
        <w:ind w:left="5760" w:hanging="360"/>
      </w:pPr>
      <w:rPr>
        <w:rFonts w:ascii="Courier New" w:hAnsi="Courier New" w:cs="Courier New" w:hint="default"/>
      </w:rPr>
    </w:lvl>
    <w:lvl w:ilvl="8" w:tplc="D286FB20" w:tentative="1">
      <w:start w:val="1"/>
      <w:numFmt w:val="bullet"/>
      <w:lvlText w:val=""/>
      <w:lvlJc w:val="left"/>
      <w:pPr>
        <w:ind w:left="6480" w:hanging="360"/>
      </w:pPr>
      <w:rPr>
        <w:rFonts w:ascii="Wingdings" w:hAnsi="Wingdings" w:hint="default"/>
      </w:rPr>
    </w:lvl>
  </w:abstractNum>
  <w:abstractNum w:abstractNumId="12">
    <w:nsid w:val="56751293"/>
    <w:multiLevelType w:val="hybridMultilevel"/>
    <w:tmpl w:val="4A6EDF7E"/>
    <w:lvl w:ilvl="0" w:tplc="862CC6F4">
      <w:start w:val="1"/>
      <w:numFmt w:val="bullet"/>
      <w:lvlText w:val=""/>
      <w:lvlJc w:val="left"/>
      <w:pPr>
        <w:ind w:left="720" w:hanging="360"/>
      </w:pPr>
      <w:rPr>
        <w:rFonts w:ascii="Symbol" w:hAnsi="Symbol" w:hint="default"/>
      </w:rPr>
    </w:lvl>
    <w:lvl w:ilvl="1" w:tplc="F79849C2" w:tentative="1">
      <w:start w:val="1"/>
      <w:numFmt w:val="bullet"/>
      <w:lvlText w:val="o"/>
      <w:lvlJc w:val="left"/>
      <w:pPr>
        <w:ind w:left="1440" w:hanging="360"/>
      </w:pPr>
      <w:rPr>
        <w:rFonts w:ascii="Courier New" w:hAnsi="Courier New" w:cs="Courier New" w:hint="default"/>
      </w:rPr>
    </w:lvl>
    <w:lvl w:ilvl="2" w:tplc="FD7626BE" w:tentative="1">
      <w:start w:val="1"/>
      <w:numFmt w:val="bullet"/>
      <w:lvlText w:val=""/>
      <w:lvlJc w:val="left"/>
      <w:pPr>
        <w:ind w:left="2160" w:hanging="360"/>
      </w:pPr>
      <w:rPr>
        <w:rFonts w:ascii="Wingdings" w:hAnsi="Wingdings" w:hint="default"/>
      </w:rPr>
    </w:lvl>
    <w:lvl w:ilvl="3" w:tplc="8F9483F8" w:tentative="1">
      <w:start w:val="1"/>
      <w:numFmt w:val="bullet"/>
      <w:lvlText w:val=""/>
      <w:lvlJc w:val="left"/>
      <w:pPr>
        <w:ind w:left="2880" w:hanging="360"/>
      </w:pPr>
      <w:rPr>
        <w:rFonts w:ascii="Symbol" w:hAnsi="Symbol" w:hint="default"/>
      </w:rPr>
    </w:lvl>
    <w:lvl w:ilvl="4" w:tplc="345C1888" w:tentative="1">
      <w:start w:val="1"/>
      <w:numFmt w:val="bullet"/>
      <w:lvlText w:val="o"/>
      <w:lvlJc w:val="left"/>
      <w:pPr>
        <w:ind w:left="3600" w:hanging="360"/>
      </w:pPr>
      <w:rPr>
        <w:rFonts w:ascii="Courier New" w:hAnsi="Courier New" w:cs="Courier New" w:hint="default"/>
      </w:rPr>
    </w:lvl>
    <w:lvl w:ilvl="5" w:tplc="6A98A5B2" w:tentative="1">
      <w:start w:val="1"/>
      <w:numFmt w:val="bullet"/>
      <w:lvlText w:val=""/>
      <w:lvlJc w:val="left"/>
      <w:pPr>
        <w:ind w:left="4320" w:hanging="360"/>
      </w:pPr>
      <w:rPr>
        <w:rFonts w:ascii="Wingdings" w:hAnsi="Wingdings" w:hint="default"/>
      </w:rPr>
    </w:lvl>
    <w:lvl w:ilvl="6" w:tplc="31A60C98" w:tentative="1">
      <w:start w:val="1"/>
      <w:numFmt w:val="bullet"/>
      <w:lvlText w:val=""/>
      <w:lvlJc w:val="left"/>
      <w:pPr>
        <w:ind w:left="5040" w:hanging="360"/>
      </w:pPr>
      <w:rPr>
        <w:rFonts w:ascii="Symbol" w:hAnsi="Symbol" w:hint="default"/>
      </w:rPr>
    </w:lvl>
    <w:lvl w:ilvl="7" w:tplc="8B3AAC94" w:tentative="1">
      <w:start w:val="1"/>
      <w:numFmt w:val="bullet"/>
      <w:lvlText w:val="o"/>
      <w:lvlJc w:val="left"/>
      <w:pPr>
        <w:ind w:left="5760" w:hanging="360"/>
      </w:pPr>
      <w:rPr>
        <w:rFonts w:ascii="Courier New" w:hAnsi="Courier New" w:cs="Courier New" w:hint="default"/>
      </w:rPr>
    </w:lvl>
    <w:lvl w:ilvl="8" w:tplc="49084A3E" w:tentative="1">
      <w:start w:val="1"/>
      <w:numFmt w:val="bullet"/>
      <w:lvlText w:val=""/>
      <w:lvlJc w:val="left"/>
      <w:pPr>
        <w:ind w:left="6480" w:hanging="360"/>
      </w:pPr>
      <w:rPr>
        <w:rFonts w:ascii="Wingdings" w:hAnsi="Wingdings" w:hint="default"/>
      </w:rPr>
    </w:lvl>
  </w:abstractNum>
  <w:abstractNum w:abstractNumId="13">
    <w:nsid w:val="57831409"/>
    <w:multiLevelType w:val="hybridMultilevel"/>
    <w:tmpl w:val="91529774"/>
    <w:lvl w:ilvl="0" w:tplc="D64A771E">
      <w:start w:val="1"/>
      <w:numFmt w:val="bullet"/>
      <w:lvlText w:val=""/>
      <w:lvlJc w:val="left"/>
      <w:pPr>
        <w:ind w:left="720" w:hanging="360"/>
      </w:pPr>
      <w:rPr>
        <w:rFonts w:ascii="Symbol" w:hAnsi="Symbol" w:hint="default"/>
      </w:rPr>
    </w:lvl>
    <w:lvl w:ilvl="1" w:tplc="2608722A" w:tentative="1">
      <w:start w:val="1"/>
      <w:numFmt w:val="bullet"/>
      <w:lvlText w:val="o"/>
      <w:lvlJc w:val="left"/>
      <w:pPr>
        <w:ind w:left="1440" w:hanging="360"/>
      </w:pPr>
      <w:rPr>
        <w:rFonts w:ascii="Courier New" w:hAnsi="Courier New" w:cs="Courier New" w:hint="default"/>
      </w:rPr>
    </w:lvl>
    <w:lvl w:ilvl="2" w:tplc="4EF8F088" w:tentative="1">
      <w:start w:val="1"/>
      <w:numFmt w:val="bullet"/>
      <w:lvlText w:val=""/>
      <w:lvlJc w:val="left"/>
      <w:pPr>
        <w:ind w:left="2160" w:hanging="360"/>
      </w:pPr>
      <w:rPr>
        <w:rFonts w:ascii="Wingdings" w:hAnsi="Wingdings" w:hint="default"/>
      </w:rPr>
    </w:lvl>
    <w:lvl w:ilvl="3" w:tplc="43081C3A" w:tentative="1">
      <w:start w:val="1"/>
      <w:numFmt w:val="bullet"/>
      <w:lvlText w:val=""/>
      <w:lvlJc w:val="left"/>
      <w:pPr>
        <w:ind w:left="2880" w:hanging="360"/>
      </w:pPr>
      <w:rPr>
        <w:rFonts w:ascii="Symbol" w:hAnsi="Symbol" w:hint="default"/>
      </w:rPr>
    </w:lvl>
    <w:lvl w:ilvl="4" w:tplc="2C3C4E9C" w:tentative="1">
      <w:start w:val="1"/>
      <w:numFmt w:val="bullet"/>
      <w:lvlText w:val="o"/>
      <w:lvlJc w:val="left"/>
      <w:pPr>
        <w:ind w:left="3600" w:hanging="360"/>
      </w:pPr>
      <w:rPr>
        <w:rFonts w:ascii="Courier New" w:hAnsi="Courier New" w:cs="Courier New" w:hint="default"/>
      </w:rPr>
    </w:lvl>
    <w:lvl w:ilvl="5" w:tplc="1746365C" w:tentative="1">
      <w:start w:val="1"/>
      <w:numFmt w:val="bullet"/>
      <w:lvlText w:val=""/>
      <w:lvlJc w:val="left"/>
      <w:pPr>
        <w:ind w:left="4320" w:hanging="360"/>
      </w:pPr>
      <w:rPr>
        <w:rFonts w:ascii="Wingdings" w:hAnsi="Wingdings" w:hint="default"/>
      </w:rPr>
    </w:lvl>
    <w:lvl w:ilvl="6" w:tplc="D17CF708" w:tentative="1">
      <w:start w:val="1"/>
      <w:numFmt w:val="bullet"/>
      <w:lvlText w:val=""/>
      <w:lvlJc w:val="left"/>
      <w:pPr>
        <w:ind w:left="5040" w:hanging="360"/>
      </w:pPr>
      <w:rPr>
        <w:rFonts w:ascii="Symbol" w:hAnsi="Symbol" w:hint="default"/>
      </w:rPr>
    </w:lvl>
    <w:lvl w:ilvl="7" w:tplc="A8986C6A" w:tentative="1">
      <w:start w:val="1"/>
      <w:numFmt w:val="bullet"/>
      <w:lvlText w:val="o"/>
      <w:lvlJc w:val="left"/>
      <w:pPr>
        <w:ind w:left="5760" w:hanging="360"/>
      </w:pPr>
      <w:rPr>
        <w:rFonts w:ascii="Courier New" w:hAnsi="Courier New" w:cs="Courier New" w:hint="default"/>
      </w:rPr>
    </w:lvl>
    <w:lvl w:ilvl="8" w:tplc="B8809368" w:tentative="1">
      <w:start w:val="1"/>
      <w:numFmt w:val="bullet"/>
      <w:lvlText w:val=""/>
      <w:lvlJc w:val="left"/>
      <w:pPr>
        <w:ind w:left="6480" w:hanging="360"/>
      </w:pPr>
      <w:rPr>
        <w:rFonts w:ascii="Wingdings" w:hAnsi="Wingdings" w:hint="default"/>
      </w:rPr>
    </w:lvl>
  </w:abstractNum>
  <w:abstractNum w:abstractNumId="14">
    <w:nsid w:val="5EBE56C0"/>
    <w:multiLevelType w:val="hybridMultilevel"/>
    <w:tmpl w:val="244CD16E"/>
    <w:lvl w:ilvl="0" w:tplc="B972BFB4">
      <w:start w:val="1"/>
      <w:numFmt w:val="decimal"/>
      <w:lvlText w:val="%1)"/>
      <w:lvlJc w:val="left"/>
      <w:pPr>
        <w:ind w:left="720" w:hanging="360"/>
      </w:pPr>
      <w:rPr>
        <w:rFonts w:hint="default"/>
      </w:rPr>
    </w:lvl>
    <w:lvl w:ilvl="1" w:tplc="EF06836C" w:tentative="1">
      <w:start w:val="1"/>
      <w:numFmt w:val="lowerLetter"/>
      <w:lvlText w:val="%2."/>
      <w:lvlJc w:val="left"/>
      <w:pPr>
        <w:ind w:left="1440" w:hanging="360"/>
      </w:pPr>
    </w:lvl>
    <w:lvl w:ilvl="2" w:tplc="6CDCA438" w:tentative="1">
      <w:start w:val="1"/>
      <w:numFmt w:val="lowerRoman"/>
      <w:lvlText w:val="%3."/>
      <w:lvlJc w:val="right"/>
      <w:pPr>
        <w:ind w:left="2160" w:hanging="180"/>
      </w:pPr>
    </w:lvl>
    <w:lvl w:ilvl="3" w:tplc="91A4EEE8" w:tentative="1">
      <w:start w:val="1"/>
      <w:numFmt w:val="decimal"/>
      <w:lvlText w:val="%4."/>
      <w:lvlJc w:val="left"/>
      <w:pPr>
        <w:ind w:left="2880" w:hanging="360"/>
      </w:pPr>
    </w:lvl>
    <w:lvl w:ilvl="4" w:tplc="CC1CD74E" w:tentative="1">
      <w:start w:val="1"/>
      <w:numFmt w:val="lowerLetter"/>
      <w:lvlText w:val="%5."/>
      <w:lvlJc w:val="left"/>
      <w:pPr>
        <w:ind w:left="3600" w:hanging="360"/>
      </w:pPr>
    </w:lvl>
    <w:lvl w:ilvl="5" w:tplc="8E26CFEE" w:tentative="1">
      <w:start w:val="1"/>
      <w:numFmt w:val="lowerRoman"/>
      <w:lvlText w:val="%6."/>
      <w:lvlJc w:val="right"/>
      <w:pPr>
        <w:ind w:left="4320" w:hanging="180"/>
      </w:pPr>
    </w:lvl>
    <w:lvl w:ilvl="6" w:tplc="5F967AC4" w:tentative="1">
      <w:start w:val="1"/>
      <w:numFmt w:val="decimal"/>
      <w:lvlText w:val="%7."/>
      <w:lvlJc w:val="left"/>
      <w:pPr>
        <w:ind w:left="5040" w:hanging="360"/>
      </w:pPr>
    </w:lvl>
    <w:lvl w:ilvl="7" w:tplc="45622ACE" w:tentative="1">
      <w:start w:val="1"/>
      <w:numFmt w:val="lowerLetter"/>
      <w:lvlText w:val="%8."/>
      <w:lvlJc w:val="left"/>
      <w:pPr>
        <w:ind w:left="5760" w:hanging="360"/>
      </w:pPr>
    </w:lvl>
    <w:lvl w:ilvl="8" w:tplc="87483A40" w:tentative="1">
      <w:start w:val="1"/>
      <w:numFmt w:val="lowerRoman"/>
      <w:lvlText w:val="%9."/>
      <w:lvlJc w:val="right"/>
      <w:pPr>
        <w:ind w:left="6480" w:hanging="180"/>
      </w:pPr>
    </w:lvl>
  </w:abstractNum>
  <w:abstractNum w:abstractNumId="15">
    <w:nsid w:val="68321376"/>
    <w:multiLevelType w:val="hybridMultilevel"/>
    <w:tmpl w:val="B3DE0176"/>
    <w:lvl w:ilvl="0" w:tplc="81E00992">
      <w:start w:val="1"/>
      <w:numFmt w:val="bullet"/>
      <w:lvlText w:val=""/>
      <w:lvlJc w:val="left"/>
      <w:pPr>
        <w:ind w:left="720" w:hanging="360"/>
      </w:pPr>
      <w:rPr>
        <w:rFonts w:ascii="Symbol" w:hAnsi="Symbol" w:hint="default"/>
      </w:rPr>
    </w:lvl>
    <w:lvl w:ilvl="1" w:tplc="8EBC2FA8" w:tentative="1">
      <w:start w:val="1"/>
      <w:numFmt w:val="bullet"/>
      <w:lvlText w:val="o"/>
      <w:lvlJc w:val="left"/>
      <w:pPr>
        <w:ind w:left="1440" w:hanging="360"/>
      </w:pPr>
      <w:rPr>
        <w:rFonts w:ascii="Courier New" w:hAnsi="Courier New" w:cs="Courier New" w:hint="default"/>
      </w:rPr>
    </w:lvl>
    <w:lvl w:ilvl="2" w:tplc="A22CF744" w:tentative="1">
      <w:start w:val="1"/>
      <w:numFmt w:val="bullet"/>
      <w:lvlText w:val=""/>
      <w:lvlJc w:val="left"/>
      <w:pPr>
        <w:ind w:left="2160" w:hanging="360"/>
      </w:pPr>
      <w:rPr>
        <w:rFonts w:ascii="Wingdings" w:hAnsi="Wingdings" w:hint="default"/>
      </w:rPr>
    </w:lvl>
    <w:lvl w:ilvl="3" w:tplc="B34047B0" w:tentative="1">
      <w:start w:val="1"/>
      <w:numFmt w:val="bullet"/>
      <w:lvlText w:val=""/>
      <w:lvlJc w:val="left"/>
      <w:pPr>
        <w:ind w:left="2880" w:hanging="360"/>
      </w:pPr>
      <w:rPr>
        <w:rFonts w:ascii="Symbol" w:hAnsi="Symbol" w:hint="default"/>
      </w:rPr>
    </w:lvl>
    <w:lvl w:ilvl="4" w:tplc="80C8EA96" w:tentative="1">
      <w:start w:val="1"/>
      <w:numFmt w:val="bullet"/>
      <w:lvlText w:val="o"/>
      <w:lvlJc w:val="left"/>
      <w:pPr>
        <w:ind w:left="3600" w:hanging="360"/>
      </w:pPr>
      <w:rPr>
        <w:rFonts w:ascii="Courier New" w:hAnsi="Courier New" w:cs="Courier New" w:hint="default"/>
      </w:rPr>
    </w:lvl>
    <w:lvl w:ilvl="5" w:tplc="F9643534" w:tentative="1">
      <w:start w:val="1"/>
      <w:numFmt w:val="bullet"/>
      <w:lvlText w:val=""/>
      <w:lvlJc w:val="left"/>
      <w:pPr>
        <w:ind w:left="4320" w:hanging="360"/>
      </w:pPr>
      <w:rPr>
        <w:rFonts w:ascii="Wingdings" w:hAnsi="Wingdings" w:hint="default"/>
      </w:rPr>
    </w:lvl>
    <w:lvl w:ilvl="6" w:tplc="6E682002" w:tentative="1">
      <w:start w:val="1"/>
      <w:numFmt w:val="bullet"/>
      <w:lvlText w:val=""/>
      <w:lvlJc w:val="left"/>
      <w:pPr>
        <w:ind w:left="5040" w:hanging="360"/>
      </w:pPr>
      <w:rPr>
        <w:rFonts w:ascii="Symbol" w:hAnsi="Symbol" w:hint="default"/>
      </w:rPr>
    </w:lvl>
    <w:lvl w:ilvl="7" w:tplc="6CA2E210" w:tentative="1">
      <w:start w:val="1"/>
      <w:numFmt w:val="bullet"/>
      <w:lvlText w:val="o"/>
      <w:lvlJc w:val="left"/>
      <w:pPr>
        <w:ind w:left="5760" w:hanging="360"/>
      </w:pPr>
      <w:rPr>
        <w:rFonts w:ascii="Courier New" w:hAnsi="Courier New" w:cs="Courier New" w:hint="default"/>
      </w:rPr>
    </w:lvl>
    <w:lvl w:ilvl="8" w:tplc="391E97F2" w:tentative="1">
      <w:start w:val="1"/>
      <w:numFmt w:val="bullet"/>
      <w:lvlText w:val=""/>
      <w:lvlJc w:val="left"/>
      <w:pPr>
        <w:ind w:left="6480" w:hanging="360"/>
      </w:pPr>
      <w:rPr>
        <w:rFonts w:ascii="Wingdings" w:hAnsi="Wingdings" w:hint="default"/>
      </w:rPr>
    </w:lvl>
  </w:abstractNum>
  <w:abstractNum w:abstractNumId="16">
    <w:nsid w:val="6EDD5131"/>
    <w:multiLevelType w:val="hybridMultilevel"/>
    <w:tmpl w:val="08AC0C80"/>
    <w:lvl w:ilvl="0" w:tplc="AB22A766">
      <w:start w:val="1"/>
      <w:numFmt w:val="bullet"/>
      <w:lvlText w:val=""/>
      <w:lvlJc w:val="left"/>
      <w:pPr>
        <w:ind w:left="720" w:hanging="360"/>
      </w:pPr>
      <w:rPr>
        <w:rFonts w:ascii="Symbol" w:hAnsi="Symbol" w:hint="default"/>
      </w:rPr>
    </w:lvl>
    <w:lvl w:ilvl="1" w:tplc="76C4E12C" w:tentative="1">
      <w:start w:val="1"/>
      <w:numFmt w:val="bullet"/>
      <w:lvlText w:val="o"/>
      <w:lvlJc w:val="left"/>
      <w:pPr>
        <w:ind w:left="1440" w:hanging="360"/>
      </w:pPr>
      <w:rPr>
        <w:rFonts w:ascii="Courier New" w:hAnsi="Courier New" w:cs="Courier New" w:hint="default"/>
      </w:rPr>
    </w:lvl>
    <w:lvl w:ilvl="2" w:tplc="D09A43AC" w:tentative="1">
      <w:start w:val="1"/>
      <w:numFmt w:val="bullet"/>
      <w:lvlText w:val=""/>
      <w:lvlJc w:val="left"/>
      <w:pPr>
        <w:ind w:left="2160" w:hanging="360"/>
      </w:pPr>
      <w:rPr>
        <w:rFonts w:ascii="Wingdings" w:hAnsi="Wingdings" w:hint="default"/>
      </w:rPr>
    </w:lvl>
    <w:lvl w:ilvl="3" w:tplc="9CE0D3F0" w:tentative="1">
      <w:start w:val="1"/>
      <w:numFmt w:val="bullet"/>
      <w:lvlText w:val=""/>
      <w:lvlJc w:val="left"/>
      <w:pPr>
        <w:ind w:left="2880" w:hanging="360"/>
      </w:pPr>
      <w:rPr>
        <w:rFonts w:ascii="Symbol" w:hAnsi="Symbol" w:hint="default"/>
      </w:rPr>
    </w:lvl>
    <w:lvl w:ilvl="4" w:tplc="34A06732" w:tentative="1">
      <w:start w:val="1"/>
      <w:numFmt w:val="bullet"/>
      <w:lvlText w:val="o"/>
      <w:lvlJc w:val="left"/>
      <w:pPr>
        <w:ind w:left="3600" w:hanging="360"/>
      </w:pPr>
      <w:rPr>
        <w:rFonts w:ascii="Courier New" w:hAnsi="Courier New" w:cs="Courier New" w:hint="default"/>
      </w:rPr>
    </w:lvl>
    <w:lvl w:ilvl="5" w:tplc="4F12D2A8" w:tentative="1">
      <w:start w:val="1"/>
      <w:numFmt w:val="bullet"/>
      <w:lvlText w:val=""/>
      <w:lvlJc w:val="left"/>
      <w:pPr>
        <w:ind w:left="4320" w:hanging="360"/>
      </w:pPr>
      <w:rPr>
        <w:rFonts w:ascii="Wingdings" w:hAnsi="Wingdings" w:hint="default"/>
      </w:rPr>
    </w:lvl>
    <w:lvl w:ilvl="6" w:tplc="F1028CA2" w:tentative="1">
      <w:start w:val="1"/>
      <w:numFmt w:val="bullet"/>
      <w:lvlText w:val=""/>
      <w:lvlJc w:val="left"/>
      <w:pPr>
        <w:ind w:left="5040" w:hanging="360"/>
      </w:pPr>
      <w:rPr>
        <w:rFonts w:ascii="Symbol" w:hAnsi="Symbol" w:hint="default"/>
      </w:rPr>
    </w:lvl>
    <w:lvl w:ilvl="7" w:tplc="A45CD7EC" w:tentative="1">
      <w:start w:val="1"/>
      <w:numFmt w:val="bullet"/>
      <w:lvlText w:val="o"/>
      <w:lvlJc w:val="left"/>
      <w:pPr>
        <w:ind w:left="5760" w:hanging="360"/>
      </w:pPr>
      <w:rPr>
        <w:rFonts w:ascii="Courier New" w:hAnsi="Courier New" w:cs="Courier New" w:hint="default"/>
      </w:rPr>
    </w:lvl>
    <w:lvl w:ilvl="8" w:tplc="FCE0D188"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0"/>
  </w:num>
  <w:num w:numId="4">
    <w:abstractNumId w:val="16"/>
  </w:num>
  <w:num w:numId="5">
    <w:abstractNumId w:val="6"/>
  </w:num>
  <w:num w:numId="6">
    <w:abstractNumId w:val="4"/>
  </w:num>
  <w:num w:numId="7">
    <w:abstractNumId w:val="0"/>
  </w:num>
  <w:num w:numId="8">
    <w:abstractNumId w:val="11"/>
  </w:num>
  <w:num w:numId="9">
    <w:abstractNumId w:val="9"/>
  </w:num>
  <w:num w:numId="10">
    <w:abstractNumId w:val="2"/>
  </w:num>
  <w:num w:numId="11">
    <w:abstractNumId w:val="8"/>
  </w:num>
  <w:num w:numId="12">
    <w:abstractNumId w:val="15"/>
  </w:num>
  <w:num w:numId="13">
    <w:abstractNumId w:val="12"/>
  </w:num>
  <w:num w:numId="14">
    <w:abstractNumId w:val="5"/>
  </w:num>
  <w:num w:numId="15">
    <w:abstractNumId w:val="7"/>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551"/>
    <w:rsid w:val="001826E7"/>
    <w:rsid w:val="009879DC"/>
    <w:rsid w:val="00A6653B"/>
    <w:rsid w:val="00BD268D"/>
    <w:rsid w:val="00E22551"/>
    <w:rsid w:val="00E5324A"/>
    <w:rsid w:val="00E729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FE0"/>
    <w:pPr>
      <w:ind w:left="720"/>
      <w:contextualSpacing/>
    </w:pPr>
  </w:style>
  <w:style w:type="paragraph" w:styleId="Header">
    <w:name w:val="header"/>
    <w:aliases w:val="ARC header"/>
    <w:basedOn w:val="Normal"/>
    <w:link w:val="HeaderChar"/>
    <w:uiPriority w:val="99"/>
    <w:unhideWhenUsed/>
    <w:rsid w:val="00AB2FE0"/>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AB2FE0"/>
  </w:style>
  <w:style w:type="paragraph" w:styleId="Footer">
    <w:name w:val="footer"/>
    <w:basedOn w:val="Normal"/>
    <w:link w:val="FooterChar"/>
    <w:uiPriority w:val="99"/>
    <w:unhideWhenUsed/>
    <w:rsid w:val="00AB2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2FE0"/>
  </w:style>
  <w:style w:type="paragraph" w:styleId="BalloonText">
    <w:name w:val="Balloon Text"/>
    <w:basedOn w:val="Normal"/>
    <w:link w:val="BalloonTextChar"/>
    <w:uiPriority w:val="99"/>
    <w:semiHidden/>
    <w:unhideWhenUsed/>
    <w:rsid w:val="00AB2F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B2FE0"/>
    <w:rPr>
      <w:rFonts w:ascii="Tahoma" w:hAnsi="Tahoma" w:cs="Tahoma"/>
      <w:sz w:val="16"/>
      <w:szCs w:val="16"/>
    </w:rPr>
  </w:style>
  <w:style w:type="character" w:styleId="CommentReference">
    <w:name w:val="annotation reference"/>
    <w:uiPriority w:val="99"/>
    <w:semiHidden/>
    <w:unhideWhenUsed/>
    <w:rsid w:val="00784316"/>
    <w:rPr>
      <w:sz w:val="16"/>
      <w:szCs w:val="16"/>
    </w:rPr>
  </w:style>
  <w:style w:type="paragraph" w:styleId="CommentText">
    <w:name w:val="annotation text"/>
    <w:basedOn w:val="Normal"/>
    <w:link w:val="CommentTextChar"/>
    <w:uiPriority w:val="99"/>
    <w:semiHidden/>
    <w:unhideWhenUsed/>
    <w:rsid w:val="00784316"/>
    <w:pPr>
      <w:spacing w:line="240" w:lineRule="auto"/>
    </w:pPr>
    <w:rPr>
      <w:sz w:val="20"/>
      <w:szCs w:val="20"/>
    </w:rPr>
  </w:style>
  <w:style w:type="character" w:customStyle="1" w:styleId="CommentTextChar">
    <w:name w:val="Comment Text Char"/>
    <w:link w:val="CommentText"/>
    <w:uiPriority w:val="99"/>
    <w:semiHidden/>
    <w:rsid w:val="00784316"/>
    <w:rPr>
      <w:sz w:val="20"/>
      <w:szCs w:val="20"/>
    </w:rPr>
  </w:style>
  <w:style w:type="paragraph" w:styleId="CommentSubject">
    <w:name w:val="annotation subject"/>
    <w:basedOn w:val="CommentText"/>
    <w:next w:val="CommentText"/>
    <w:link w:val="CommentSubjectChar"/>
    <w:uiPriority w:val="99"/>
    <w:semiHidden/>
    <w:unhideWhenUsed/>
    <w:rsid w:val="00784316"/>
    <w:rPr>
      <w:b/>
      <w:bCs/>
    </w:rPr>
  </w:style>
  <w:style w:type="character" w:customStyle="1" w:styleId="CommentSubjectChar">
    <w:name w:val="Comment Subject Char"/>
    <w:link w:val="CommentSubject"/>
    <w:uiPriority w:val="99"/>
    <w:semiHidden/>
    <w:rsid w:val="00784316"/>
    <w:rPr>
      <w:b/>
      <w:bCs/>
      <w:sz w:val="20"/>
      <w:szCs w:val="20"/>
    </w:rPr>
  </w:style>
  <w:style w:type="character" w:styleId="FootnoteReference">
    <w:name w:val="footnote reference"/>
    <w:uiPriority w:val="99"/>
    <w:rsid w:val="004F1671"/>
    <w:rPr>
      <w:vertAlign w:val="superscript"/>
    </w:rPr>
  </w:style>
  <w:style w:type="paragraph" w:styleId="FootnoteText">
    <w:name w:val="footnote text"/>
    <w:aliases w:val="Footnote Text Char2,Footnote Text Char1 Char, Char3 Char1 Char, Char3 Char2,Footnote Text Char1,Char3 Char1,Char3"/>
    <w:basedOn w:val="Normal"/>
    <w:link w:val="FootnoteTextChar"/>
    <w:uiPriority w:val="99"/>
    <w:rsid w:val="004F1671"/>
    <w:pPr>
      <w:spacing w:after="0" w:line="240" w:lineRule="auto"/>
    </w:pPr>
    <w:rPr>
      <w:rFonts w:ascii="Times New Roman" w:eastAsia="Times New Roman" w:hAnsi="Times New Roman" w:cs="Times New Roman"/>
      <w:sz w:val="20"/>
      <w:szCs w:val="20"/>
      <w:lang w:val="fr-FR" w:eastAsia="fr-FR"/>
    </w:rPr>
  </w:style>
  <w:style w:type="character" w:customStyle="1" w:styleId="FootnoteTextChar">
    <w:name w:val="Footnote Text Char"/>
    <w:aliases w:val="Footnote Text Char2 Char,Footnote Text Char1 Char Char, Char3 Char1 Char Char, Char3 Char2 Char,Footnote Text Char1 Char1,Char3 Char1 Char,Char3 Char"/>
    <w:link w:val="FootnoteText"/>
    <w:uiPriority w:val="99"/>
    <w:rsid w:val="004F1671"/>
    <w:rPr>
      <w:rFonts w:ascii="Times New Roman" w:eastAsia="Times New Roman" w:hAnsi="Times New Roman" w:cs="Times New Roman"/>
      <w:sz w:val="20"/>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FE0"/>
    <w:pPr>
      <w:ind w:left="720"/>
      <w:contextualSpacing/>
    </w:pPr>
  </w:style>
  <w:style w:type="paragraph" w:styleId="Header">
    <w:name w:val="header"/>
    <w:aliases w:val="ARC header"/>
    <w:basedOn w:val="Normal"/>
    <w:link w:val="HeaderChar"/>
    <w:uiPriority w:val="99"/>
    <w:unhideWhenUsed/>
    <w:rsid w:val="00AB2FE0"/>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AB2FE0"/>
  </w:style>
  <w:style w:type="paragraph" w:styleId="Footer">
    <w:name w:val="footer"/>
    <w:basedOn w:val="Normal"/>
    <w:link w:val="FooterChar"/>
    <w:uiPriority w:val="99"/>
    <w:unhideWhenUsed/>
    <w:rsid w:val="00AB2F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2FE0"/>
  </w:style>
  <w:style w:type="paragraph" w:styleId="BalloonText">
    <w:name w:val="Balloon Text"/>
    <w:basedOn w:val="Normal"/>
    <w:link w:val="BalloonTextChar"/>
    <w:uiPriority w:val="99"/>
    <w:semiHidden/>
    <w:unhideWhenUsed/>
    <w:rsid w:val="00AB2FE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B2FE0"/>
    <w:rPr>
      <w:rFonts w:ascii="Tahoma" w:hAnsi="Tahoma" w:cs="Tahoma"/>
      <w:sz w:val="16"/>
      <w:szCs w:val="16"/>
    </w:rPr>
  </w:style>
  <w:style w:type="character" w:styleId="CommentReference">
    <w:name w:val="annotation reference"/>
    <w:uiPriority w:val="99"/>
    <w:semiHidden/>
    <w:unhideWhenUsed/>
    <w:rsid w:val="00784316"/>
    <w:rPr>
      <w:sz w:val="16"/>
      <w:szCs w:val="16"/>
    </w:rPr>
  </w:style>
  <w:style w:type="paragraph" w:styleId="CommentText">
    <w:name w:val="annotation text"/>
    <w:basedOn w:val="Normal"/>
    <w:link w:val="CommentTextChar"/>
    <w:uiPriority w:val="99"/>
    <w:semiHidden/>
    <w:unhideWhenUsed/>
    <w:rsid w:val="00784316"/>
    <w:pPr>
      <w:spacing w:line="240" w:lineRule="auto"/>
    </w:pPr>
    <w:rPr>
      <w:sz w:val="20"/>
      <w:szCs w:val="20"/>
    </w:rPr>
  </w:style>
  <w:style w:type="character" w:customStyle="1" w:styleId="CommentTextChar">
    <w:name w:val="Comment Text Char"/>
    <w:link w:val="CommentText"/>
    <w:uiPriority w:val="99"/>
    <w:semiHidden/>
    <w:rsid w:val="00784316"/>
    <w:rPr>
      <w:sz w:val="20"/>
      <w:szCs w:val="20"/>
    </w:rPr>
  </w:style>
  <w:style w:type="paragraph" w:styleId="CommentSubject">
    <w:name w:val="annotation subject"/>
    <w:basedOn w:val="CommentText"/>
    <w:next w:val="CommentText"/>
    <w:link w:val="CommentSubjectChar"/>
    <w:uiPriority w:val="99"/>
    <w:semiHidden/>
    <w:unhideWhenUsed/>
    <w:rsid w:val="00784316"/>
    <w:rPr>
      <w:b/>
      <w:bCs/>
    </w:rPr>
  </w:style>
  <w:style w:type="character" w:customStyle="1" w:styleId="CommentSubjectChar">
    <w:name w:val="Comment Subject Char"/>
    <w:link w:val="CommentSubject"/>
    <w:uiPriority w:val="99"/>
    <w:semiHidden/>
    <w:rsid w:val="00784316"/>
    <w:rPr>
      <w:b/>
      <w:bCs/>
      <w:sz w:val="20"/>
      <w:szCs w:val="20"/>
    </w:rPr>
  </w:style>
  <w:style w:type="character" w:styleId="FootnoteReference">
    <w:name w:val="footnote reference"/>
    <w:uiPriority w:val="99"/>
    <w:rsid w:val="004F1671"/>
    <w:rPr>
      <w:vertAlign w:val="superscript"/>
    </w:rPr>
  </w:style>
  <w:style w:type="paragraph" w:styleId="FootnoteText">
    <w:name w:val="footnote text"/>
    <w:aliases w:val="Footnote Text Char2,Footnote Text Char1 Char, Char3 Char1 Char, Char3 Char2,Footnote Text Char1,Char3 Char1,Char3"/>
    <w:basedOn w:val="Normal"/>
    <w:link w:val="FootnoteTextChar"/>
    <w:uiPriority w:val="99"/>
    <w:rsid w:val="004F1671"/>
    <w:pPr>
      <w:spacing w:after="0" w:line="240" w:lineRule="auto"/>
    </w:pPr>
    <w:rPr>
      <w:rFonts w:ascii="Times New Roman" w:eastAsia="Times New Roman" w:hAnsi="Times New Roman" w:cs="Times New Roman"/>
      <w:sz w:val="20"/>
      <w:szCs w:val="20"/>
      <w:lang w:val="fr-FR" w:eastAsia="fr-FR"/>
    </w:rPr>
  </w:style>
  <w:style w:type="character" w:customStyle="1" w:styleId="FootnoteTextChar">
    <w:name w:val="Footnote Text Char"/>
    <w:aliases w:val="Footnote Text Char2 Char,Footnote Text Char1 Char Char, Char3 Char1 Char Char, Char3 Char2 Char,Footnote Text Char1 Char1,Char3 Char1 Char,Char3 Char"/>
    <w:link w:val="FootnoteText"/>
    <w:uiPriority w:val="99"/>
    <w:rsid w:val="004F1671"/>
    <w:rPr>
      <w:rFonts w:ascii="Times New Roman" w:eastAsia="Times New Roman" w:hAnsi="Times New Roman" w:cs="Times New Roman"/>
      <w:sz w:val="20"/>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61D29-05B6-4D77-9614-C3E3DB7CC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Save The Children</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AL7</cp:lastModifiedBy>
  <cp:revision>7</cp:revision>
  <dcterms:created xsi:type="dcterms:W3CDTF">2015-02-17T11:24:00Z</dcterms:created>
  <dcterms:modified xsi:type="dcterms:W3CDTF">2015-02-17T15:42:00Z</dcterms:modified>
</cp:coreProperties>
</file>